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7310" w:rsidRPr="00232E3D" w:rsidRDefault="003C7310" w:rsidP="003C7310">
      <w:pPr>
        <w:tabs>
          <w:tab w:val="left" w:pos="5954"/>
        </w:tabs>
        <w:spacing w:line="0" w:lineRule="atLeast"/>
        <w:ind w:left="5940"/>
        <w:rPr>
          <w:sz w:val="26"/>
          <w:szCs w:val="26"/>
        </w:rPr>
      </w:pPr>
      <w:r>
        <w:rPr>
          <w:sz w:val="26"/>
          <w:szCs w:val="26"/>
        </w:rPr>
        <w:t>ЗАТВЕРДЖЕНО</w:t>
      </w:r>
    </w:p>
    <w:p w:rsidR="003C7310" w:rsidRDefault="003C7310" w:rsidP="003C7310">
      <w:pPr>
        <w:ind w:left="5940"/>
        <w:rPr>
          <w:sz w:val="26"/>
          <w:szCs w:val="26"/>
        </w:rPr>
      </w:pPr>
      <w:r>
        <w:rPr>
          <w:sz w:val="26"/>
          <w:szCs w:val="26"/>
        </w:rPr>
        <w:t>Р</w:t>
      </w:r>
      <w:r w:rsidRPr="00232E3D">
        <w:rPr>
          <w:sz w:val="26"/>
          <w:szCs w:val="26"/>
        </w:rPr>
        <w:t xml:space="preserve">ішення виконкому </w:t>
      </w:r>
      <w:r>
        <w:rPr>
          <w:sz w:val="26"/>
          <w:szCs w:val="26"/>
        </w:rPr>
        <w:t xml:space="preserve">Павлоградської </w:t>
      </w:r>
      <w:r w:rsidRPr="00232E3D">
        <w:rPr>
          <w:sz w:val="26"/>
          <w:szCs w:val="26"/>
        </w:rPr>
        <w:t>міської ради</w:t>
      </w:r>
      <w:r>
        <w:rPr>
          <w:sz w:val="26"/>
          <w:szCs w:val="26"/>
        </w:rPr>
        <w:t xml:space="preserve">  </w:t>
      </w:r>
      <w:r w:rsidRPr="0043502D">
        <w:rPr>
          <w:sz w:val="16"/>
          <w:szCs w:val="16"/>
        </w:rPr>
        <w:t xml:space="preserve">                                                        </w:t>
      </w:r>
    </w:p>
    <w:p w:rsidR="003C7310" w:rsidRDefault="003C7310" w:rsidP="003C7310">
      <w:pPr>
        <w:ind w:left="5940"/>
        <w:rPr>
          <w:sz w:val="26"/>
          <w:szCs w:val="26"/>
        </w:rPr>
      </w:pPr>
      <w:r w:rsidRPr="0043502D">
        <w:rPr>
          <w:sz w:val="26"/>
          <w:szCs w:val="26"/>
        </w:rPr>
        <w:t xml:space="preserve"> </w:t>
      </w:r>
      <w:r w:rsidR="009970B7">
        <w:rPr>
          <w:sz w:val="26"/>
          <w:szCs w:val="26"/>
        </w:rPr>
        <w:t>28.07.</w:t>
      </w:r>
      <w:r>
        <w:rPr>
          <w:sz w:val="26"/>
          <w:szCs w:val="26"/>
        </w:rPr>
        <w:t xml:space="preserve">2021 р. № </w:t>
      </w:r>
      <w:r w:rsidR="009970B7">
        <w:rPr>
          <w:sz w:val="26"/>
          <w:szCs w:val="26"/>
        </w:rPr>
        <w:t>639</w:t>
      </w:r>
      <w:bookmarkStart w:id="0" w:name="_GoBack"/>
      <w:bookmarkEnd w:id="0"/>
    </w:p>
    <w:p w:rsidR="003C7310" w:rsidRDefault="003C7310" w:rsidP="003C7310">
      <w:pPr>
        <w:tabs>
          <w:tab w:val="left" w:pos="0"/>
        </w:tabs>
        <w:spacing w:line="0" w:lineRule="atLeast"/>
        <w:ind w:left="4536" w:hanging="4536"/>
        <w:jc w:val="center"/>
        <w:rPr>
          <w:bCs/>
          <w:color w:val="333333"/>
          <w:sz w:val="28"/>
          <w:szCs w:val="28"/>
          <w:shd w:val="clear" w:color="auto" w:fill="FFFFFF"/>
        </w:rPr>
      </w:pPr>
    </w:p>
    <w:p w:rsidR="003C7310" w:rsidRDefault="003C7310" w:rsidP="003C7310">
      <w:pPr>
        <w:tabs>
          <w:tab w:val="left" w:pos="0"/>
        </w:tabs>
        <w:spacing w:line="0" w:lineRule="atLeast"/>
        <w:ind w:left="4536" w:hanging="4536"/>
        <w:jc w:val="center"/>
        <w:rPr>
          <w:bCs/>
          <w:color w:val="333333"/>
          <w:sz w:val="28"/>
          <w:szCs w:val="28"/>
          <w:shd w:val="clear" w:color="auto" w:fill="FFFFFF"/>
        </w:rPr>
      </w:pPr>
    </w:p>
    <w:p w:rsidR="003C7310" w:rsidRPr="00F9770A" w:rsidRDefault="003C7310" w:rsidP="003C7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sz w:val="28"/>
          <w:szCs w:val="28"/>
        </w:rPr>
      </w:pPr>
      <w:r w:rsidRPr="00F9770A">
        <w:rPr>
          <w:b/>
          <w:bCs/>
          <w:color w:val="000000"/>
          <w:sz w:val="28"/>
          <w:szCs w:val="28"/>
        </w:rPr>
        <w:t xml:space="preserve">Порядок </w:t>
      </w:r>
    </w:p>
    <w:p w:rsidR="003C7310" w:rsidRPr="00F9770A" w:rsidRDefault="003C7310" w:rsidP="003C7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MS Mincho"/>
          <w:sz w:val="28"/>
          <w:szCs w:val="28"/>
        </w:rPr>
      </w:pPr>
      <w:r w:rsidRPr="00F9770A">
        <w:rPr>
          <w:b/>
          <w:bCs/>
          <w:color w:val="000000"/>
          <w:sz w:val="28"/>
          <w:szCs w:val="28"/>
        </w:rPr>
        <w:t>провед</w:t>
      </w:r>
      <w:r>
        <w:rPr>
          <w:b/>
          <w:bCs/>
          <w:color w:val="000000"/>
          <w:sz w:val="28"/>
          <w:szCs w:val="28"/>
        </w:rPr>
        <w:t>ення конкурсу з придбання у 2021</w:t>
      </w:r>
      <w:r w:rsidRPr="00F9770A">
        <w:rPr>
          <w:b/>
          <w:bCs/>
          <w:color w:val="000000"/>
          <w:sz w:val="28"/>
          <w:szCs w:val="28"/>
        </w:rPr>
        <w:t xml:space="preserve"> році на вторинному ринку</w:t>
      </w:r>
      <w:r w:rsidRPr="00F9770A">
        <w:rPr>
          <w:rFonts w:eastAsia="MS Mincho"/>
          <w:sz w:val="28"/>
          <w:szCs w:val="28"/>
        </w:rPr>
        <w:t xml:space="preserve"> </w:t>
      </w:r>
    </w:p>
    <w:p w:rsidR="003C7310" w:rsidRPr="00F9770A" w:rsidRDefault="003C7310" w:rsidP="003C7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MS Mincho"/>
          <w:sz w:val="28"/>
          <w:szCs w:val="28"/>
        </w:rPr>
      </w:pPr>
      <w:r w:rsidRPr="00F9770A">
        <w:rPr>
          <w:b/>
          <w:sz w:val="28"/>
          <w:szCs w:val="28"/>
          <w:lang w:eastAsia="uk-UA"/>
        </w:rPr>
        <w:t xml:space="preserve">впорядкованого житла (квартир) для надання в тимчасове користування внутрішньо переміщеним особам </w:t>
      </w:r>
    </w:p>
    <w:p w:rsidR="003C7310" w:rsidRPr="00F9770A" w:rsidRDefault="003C7310" w:rsidP="003C7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MS Mincho"/>
          <w:sz w:val="28"/>
          <w:szCs w:val="28"/>
        </w:rPr>
      </w:pPr>
    </w:p>
    <w:p w:rsidR="003C7310" w:rsidRPr="00F9770A" w:rsidRDefault="003C7310" w:rsidP="003C7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sz w:val="28"/>
          <w:szCs w:val="28"/>
        </w:rPr>
      </w:pPr>
      <w:r w:rsidRPr="00F9770A">
        <w:rPr>
          <w:b/>
          <w:bCs/>
          <w:color w:val="000000"/>
          <w:sz w:val="28"/>
          <w:szCs w:val="28"/>
        </w:rPr>
        <w:t>І. Загальні положення</w:t>
      </w:r>
    </w:p>
    <w:p w:rsidR="003C7310" w:rsidRPr="00F9770A" w:rsidRDefault="003C7310" w:rsidP="003C7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000000"/>
          <w:sz w:val="28"/>
          <w:szCs w:val="28"/>
        </w:rPr>
      </w:pPr>
    </w:p>
    <w:p w:rsidR="003C7310" w:rsidRPr="00F9770A" w:rsidRDefault="003C7310" w:rsidP="003C7310">
      <w:pPr>
        <w:widowControl w:val="0"/>
        <w:ind w:firstLine="709"/>
        <w:jc w:val="both"/>
        <w:rPr>
          <w:sz w:val="28"/>
          <w:szCs w:val="28"/>
        </w:rPr>
      </w:pPr>
      <w:r w:rsidRPr="00F9770A">
        <w:rPr>
          <w:sz w:val="28"/>
          <w:szCs w:val="28"/>
        </w:rPr>
        <w:t>Придбання житла (квартир) для надання в тимчасове користування внутрішньо переміщеним особам здійснюється у відповідності до Порядку та умов надання субвенції з державного бюджету місцевим бюджетам на здійснення заходів щодо підтримки територій, що зазнали негативного впливу внаслідок збройного конфлікту на сході України, затвердженого постановою Кабінету Міністрів України від 04.10.2017 №769, шляхом придбання у комунальну власність житла (квартир) на вторинному ринку за рахунок коштів субвенції</w:t>
      </w:r>
      <w:r>
        <w:rPr>
          <w:sz w:val="28"/>
          <w:szCs w:val="28"/>
        </w:rPr>
        <w:t xml:space="preserve"> з державного бюджету</w:t>
      </w:r>
      <w:r w:rsidRPr="00F9770A">
        <w:rPr>
          <w:sz w:val="28"/>
          <w:szCs w:val="28"/>
        </w:rPr>
        <w:t xml:space="preserve"> </w:t>
      </w:r>
      <w:r>
        <w:rPr>
          <w:sz w:val="28"/>
          <w:szCs w:val="28"/>
        </w:rPr>
        <w:t xml:space="preserve">та місцевого </w:t>
      </w:r>
      <w:r w:rsidRPr="00F9770A">
        <w:rPr>
          <w:sz w:val="28"/>
          <w:szCs w:val="28"/>
        </w:rPr>
        <w:t xml:space="preserve">бюджетів, спрямованих на забезпечення житлом (квартирами) для </w:t>
      </w:r>
      <w:r>
        <w:rPr>
          <w:sz w:val="28"/>
          <w:szCs w:val="28"/>
        </w:rPr>
        <w:t>надання в тимчасове</w:t>
      </w:r>
      <w:r w:rsidRPr="00F9770A">
        <w:rPr>
          <w:sz w:val="28"/>
          <w:szCs w:val="28"/>
        </w:rPr>
        <w:t xml:space="preserve"> користування</w:t>
      </w:r>
      <w:r>
        <w:rPr>
          <w:sz w:val="28"/>
          <w:szCs w:val="28"/>
        </w:rPr>
        <w:t xml:space="preserve"> внутрішньо переміщеним</w:t>
      </w:r>
      <w:r w:rsidRPr="00F9770A">
        <w:rPr>
          <w:sz w:val="28"/>
          <w:szCs w:val="28"/>
        </w:rPr>
        <w:t xml:space="preserve"> особ</w:t>
      </w:r>
      <w:r>
        <w:rPr>
          <w:sz w:val="28"/>
          <w:szCs w:val="28"/>
        </w:rPr>
        <w:t>ам</w:t>
      </w:r>
      <w:r w:rsidRPr="00F9770A">
        <w:rPr>
          <w:sz w:val="28"/>
          <w:szCs w:val="28"/>
        </w:rPr>
        <w:t>.</w:t>
      </w:r>
    </w:p>
    <w:p w:rsidR="003C7310" w:rsidRPr="00F9770A" w:rsidRDefault="003C7310" w:rsidP="003C7310">
      <w:pPr>
        <w:widowControl w:val="0"/>
        <w:ind w:firstLine="709"/>
        <w:jc w:val="both"/>
        <w:rPr>
          <w:sz w:val="28"/>
          <w:szCs w:val="28"/>
        </w:rPr>
      </w:pPr>
      <w:r w:rsidRPr="00F9770A">
        <w:rPr>
          <w:sz w:val="28"/>
          <w:szCs w:val="28"/>
        </w:rPr>
        <w:t>Порядок придбання у 202</w:t>
      </w:r>
      <w:r>
        <w:rPr>
          <w:sz w:val="28"/>
          <w:szCs w:val="28"/>
        </w:rPr>
        <w:t>1</w:t>
      </w:r>
      <w:r w:rsidRPr="00F9770A">
        <w:rPr>
          <w:sz w:val="28"/>
          <w:szCs w:val="28"/>
        </w:rPr>
        <w:t xml:space="preserve"> році на вторинному ринку впорядкованого житла (квартир) для надання в тимчасове користування внутрішньо переміщеним особам (далі – Порядок</w:t>
      </w:r>
      <w:r>
        <w:rPr>
          <w:sz w:val="28"/>
          <w:szCs w:val="28"/>
        </w:rPr>
        <w:t xml:space="preserve">) </w:t>
      </w:r>
      <w:r w:rsidRPr="00F9770A">
        <w:rPr>
          <w:sz w:val="28"/>
          <w:szCs w:val="28"/>
        </w:rPr>
        <w:t xml:space="preserve">за рахунок коштів субвенції з державного бюджету місцевому бюджету визначає умови придбання житла для </w:t>
      </w:r>
      <w:r>
        <w:rPr>
          <w:sz w:val="28"/>
          <w:szCs w:val="28"/>
        </w:rPr>
        <w:t xml:space="preserve">надання в </w:t>
      </w:r>
      <w:r w:rsidRPr="00F9770A">
        <w:rPr>
          <w:sz w:val="28"/>
          <w:szCs w:val="28"/>
        </w:rPr>
        <w:t>тимчасов</w:t>
      </w:r>
      <w:r>
        <w:rPr>
          <w:sz w:val="28"/>
          <w:szCs w:val="28"/>
        </w:rPr>
        <w:t>е</w:t>
      </w:r>
      <w:r w:rsidRPr="00F9770A">
        <w:rPr>
          <w:sz w:val="28"/>
          <w:szCs w:val="28"/>
        </w:rPr>
        <w:t xml:space="preserve"> користування внутрішньо переміщеним особам, які перебувають на обліку в Управлінні праці та соціального захисту нас</w:t>
      </w:r>
      <w:r>
        <w:rPr>
          <w:sz w:val="28"/>
          <w:szCs w:val="28"/>
        </w:rPr>
        <w:t>елення Павлоградської міської ради та на обліку громадян, які потребують надання житлового приміщення з фондів житла для тимчасового проживання</w:t>
      </w:r>
    </w:p>
    <w:p w:rsidR="003C7310" w:rsidRPr="00F9770A" w:rsidRDefault="003C7310" w:rsidP="003C7310">
      <w:pPr>
        <w:widowControl w:val="0"/>
        <w:ind w:firstLine="709"/>
        <w:jc w:val="both"/>
        <w:rPr>
          <w:sz w:val="28"/>
          <w:szCs w:val="28"/>
        </w:rPr>
      </w:pPr>
      <w:r w:rsidRPr="00F9770A">
        <w:rPr>
          <w:sz w:val="28"/>
          <w:szCs w:val="28"/>
        </w:rPr>
        <w:t xml:space="preserve">Об’єктами придбання є </w:t>
      </w:r>
      <w:r>
        <w:rPr>
          <w:sz w:val="28"/>
          <w:szCs w:val="28"/>
        </w:rPr>
        <w:t>сім</w:t>
      </w:r>
      <w:r w:rsidRPr="00F9770A">
        <w:rPr>
          <w:sz w:val="28"/>
          <w:szCs w:val="28"/>
        </w:rPr>
        <w:t xml:space="preserve"> двокімнатн</w:t>
      </w:r>
      <w:r>
        <w:rPr>
          <w:sz w:val="28"/>
          <w:szCs w:val="28"/>
        </w:rPr>
        <w:t>их</w:t>
      </w:r>
      <w:r w:rsidRPr="00F9770A">
        <w:rPr>
          <w:sz w:val="28"/>
          <w:szCs w:val="28"/>
        </w:rPr>
        <w:t xml:space="preserve"> квартир</w:t>
      </w:r>
      <w:r>
        <w:rPr>
          <w:sz w:val="28"/>
          <w:szCs w:val="28"/>
        </w:rPr>
        <w:t xml:space="preserve"> та три трьохкімнатні , що розташовані в м. Павлоград</w:t>
      </w:r>
      <w:r w:rsidRPr="00F9770A">
        <w:rPr>
          <w:sz w:val="28"/>
          <w:szCs w:val="28"/>
        </w:rPr>
        <w:t xml:space="preserve"> </w:t>
      </w:r>
      <w:r>
        <w:rPr>
          <w:sz w:val="28"/>
          <w:szCs w:val="28"/>
        </w:rPr>
        <w:t>Дніпропетровської</w:t>
      </w:r>
      <w:r w:rsidRPr="00F9770A">
        <w:rPr>
          <w:sz w:val="28"/>
          <w:szCs w:val="28"/>
        </w:rPr>
        <w:t xml:space="preserve"> області, </w:t>
      </w:r>
      <w:r>
        <w:rPr>
          <w:sz w:val="28"/>
          <w:szCs w:val="28"/>
        </w:rPr>
        <w:t>загальною вартістю                 5 156 000</w:t>
      </w:r>
      <w:r w:rsidRPr="00F9770A">
        <w:rPr>
          <w:sz w:val="28"/>
          <w:szCs w:val="28"/>
        </w:rPr>
        <w:t xml:space="preserve"> гривень.</w:t>
      </w:r>
    </w:p>
    <w:p w:rsidR="003C7310" w:rsidRPr="00F9770A" w:rsidRDefault="003C7310" w:rsidP="003C7310">
      <w:pPr>
        <w:shd w:val="clear" w:color="auto" w:fill="FFFFFF"/>
        <w:ind w:firstLine="709"/>
        <w:rPr>
          <w:bCs/>
          <w:sz w:val="28"/>
          <w:szCs w:val="28"/>
        </w:rPr>
      </w:pPr>
      <w:r w:rsidRPr="00F9770A">
        <w:rPr>
          <w:bCs/>
          <w:sz w:val="28"/>
          <w:szCs w:val="28"/>
        </w:rPr>
        <w:t>Основними вимогами до житла, що придбавається є:</w:t>
      </w:r>
    </w:p>
    <w:p w:rsidR="003C7310" w:rsidRPr="00F9770A" w:rsidRDefault="003C7310" w:rsidP="003C7310">
      <w:pPr>
        <w:shd w:val="clear" w:color="auto" w:fill="FFFFFF"/>
        <w:tabs>
          <w:tab w:val="left" w:pos="960"/>
        </w:tabs>
        <w:ind w:firstLine="709"/>
        <w:jc w:val="both"/>
        <w:rPr>
          <w:bCs/>
          <w:sz w:val="28"/>
          <w:szCs w:val="28"/>
        </w:rPr>
      </w:pPr>
      <w:r w:rsidRPr="00F9770A">
        <w:rPr>
          <w:bCs/>
          <w:sz w:val="28"/>
          <w:szCs w:val="28"/>
        </w:rPr>
        <w:t>-</w:t>
      </w:r>
      <w:r w:rsidRPr="00F9770A">
        <w:rPr>
          <w:bCs/>
          <w:sz w:val="28"/>
          <w:szCs w:val="28"/>
        </w:rPr>
        <w:tab/>
        <w:t>житло повинно бути впорядкованим, придатним для проживання і відповідати встановленим санітарн</w:t>
      </w:r>
      <w:r>
        <w:rPr>
          <w:bCs/>
          <w:sz w:val="28"/>
          <w:szCs w:val="28"/>
        </w:rPr>
        <w:t>им та технічним вимогам виходячи</w:t>
      </w:r>
      <w:r w:rsidRPr="00F9770A">
        <w:rPr>
          <w:bCs/>
          <w:sz w:val="28"/>
          <w:szCs w:val="28"/>
        </w:rPr>
        <w:t xml:space="preserve"> з норми </w:t>
      </w:r>
      <w:r w:rsidRPr="00405BC5">
        <w:rPr>
          <w:bCs/>
          <w:sz w:val="28"/>
          <w:szCs w:val="28"/>
        </w:rPr>
        <w:t>13,65 кв.</w:t>
      </w:r>
      <w:r w:rsidRPr="00F9770A">
        <w:rPr>
          <w:bCs/>
          <w:sz w:val="28"/>
          <w:szCs w:val="28"/>
        </w:rPr>
        <w:t xml:space="preserve"> метрів жилої площі на одну особу, але не менше рівня середньої забезпеченості громадян жилою площею в даному населеному пункті;</w:t>
      </w:r>
    </w:p>
    <w:p w:rsidR="00D759A4" w:rsidRDefault="003C7310" w:rsidP="003C7310">
      <w:pPr>
        <w:shd w:val="clear" w:color="auto" w:fill="FFFFFF"/>
        <w:tabs>
          <w:tab w:val="left" w:pos="960"/>
        </w:tabs>
        <w:ind w:firstLine="709"/>
        <w:jc w:val="both"/>
        <w:rPr>
          <w:sz w:val="28"/>
          <w:szCs w:val="28"/>
        </w:rPr>
      </w:pPr>
      <w:r w:rsidRPr="00F9770A">
        <w:rPr>
          <w:bCs/>
          <w:sz w:val="28"/>
          <w:szCs w:val="28"/>
        </w:rPr>
        <w:t>-</w:t>
      </w:r>
      <w:r w:rsidRPr="00F9770A">
        <w:rPr>
          <w:bCs/>
          <w:sz w:val="28"/>
          <w:szCs w:val="28"/>
        </w:rPr>
        <w:tab/>
        <w:t xml:space="preserve">вартість придбання 1 кв.м загальної площі (з урахуванням ПДВ) житла (квартир) не повинна перевищувати </w:t>
      </w:r>
      <w:r w:rsidRPr="00F9770A">
        <w:rPr>
          <w:sz w:val="28"/>
          <w:szCs w:val="28"/>
        </w:rPr>
        <w:t>опосередковану вартість спорудження житла, яка визначається</w:t>
      </w:r>
      <w:r>
        <w:rPr>
          <w:sz w:val="28"/>
          <w:szCs w:val="28"/>
        </w:rPr>
        <w:t xml:space="preserve"> Міністерством розвитку громад та територій </w:t>
      </w:r>
      <w:r w:rsidRPr="00F9770A">
        <w:rPr>
          <w:sz w:val="28"/>
          <w:szCs w:val="28"/>
        </w:rPr>
        <w:t xml:space="preserve">України на </w:t>
      </w:r>
      <w:r>
        <w:rPr>
          <w:sz w:val="28"/>
          <w:szCs w:val="28"/>
        </w:rPr>
        <w:t xml:space="preserve">                    </w:t>
      </w:r>
      <w:r w:rsidRPr="00F9770A">
        <w:rPr>
          <w:sz w:val="28"/>
          <w:szCs w:val="28"/>
        </w:rPr>
        <w:t>202</w:t>
      </w:r>
      <w:r>
        <w:rPr>
          <w:sz w:val="28"/>
          <w:szCs w:val="28"/>
        </w:rPr>
        <w:t>1</w:t>
      </w:r>
      <w:r w:rsidRPr="00F9770A">
        <w:rPr>
          <w:sz w:val="28"/>
          <w:szCs w:val="28"/>
        </w:rPr>
        <w:t xml:space="preserve"> рік, при цьому вартість житла не повинна перевищувати вартість, визначену за результатами незалежної оцінки відповідно до Закону України «Про оцінку </w:t>
      </w:r>
    </w:p>
    <w:p w:rsidR="00D759A4" w:rsidRDefault="00D759A4" w:rsidP="00D759A4">
      <w:pPr>
        <w:shd w:val="clear" w:color="auto" w:fill="FFFFFF"/>
        <w:tabs>
          <w:tab w:val="left" w:pos="960"/>
        </w:tabs>
        <w:jc w:val="both"/>
        <w:rPr>
          <w:sz w:val="28"/>
          <w:szCs w:val="28"/>
        </w:rPr>
      </w:pPr>
    </w:p>
    <w:p w:rsidR="003C7310" w:rsidRPr="00F9770A" w:rsidRDefault="003C7310" w:rsidP="00D759A4">
      <w:pPr>
        <w:shd w:val="clear" w:color="auto" w:fill="FFFFFF"/>
        <w:tabs>
          <w:tab w:val="left" w:pos="960"/>
        </w:tabs>
        <w:jc w:val="both"/>
        <w:rPr>
          <w:sz w:val="28"/>
          <w:szCs w:val="28"/>
        </w:rPr>
      </w:pPr>
      <w:r w:rsidRPr="00F9770A">
        <w:rPr>
          <w:sz w:val="28"/>
          <w:szCs w:val="28"/>
        </w:rPr>
        <w:t>майна, майнових прав та професійну оціночну діяльність в Україні», та у разі наявності позитивного висновку рецензента.</w:t>
      </w:r>
    </w:p>
    <w:p w:rsidR="003C7310" w:rsidRPr="00F9770A" w:rsidRDefault="003C7310" w:rsidP="003C7310">
      <w:pPr>
        <w:widowControl w:val="0"/>
        <w:ind w:firstLine="709"/>
        <w:jc w:val="both"/>
        <w:rPr>
          <w:b/>
          <w:bCs/>
          <w:sz w:val="28"/>
          <w:szCs w:val="28"/>
        </w:rPr>
      </w:pPr>
      <w:r w:rsidRPr="00F9770A">
        <w:rPr>
          <w:sz w:val="28"/>
          <w:szCs w:val="28"/>
        </w:rPr>
        <w:t>Придбання житла (квартир) для тимчасового кори</w:t>
      </w:r>
      <w:r>
        <w:rPr>
          <w:sz w:val="28"/>
          <w:szCs w:val="28"/>
        </w:rPr>
        <w:t>стування внутрішньо переміщеним</w:t>
      </w:r>
      <w:r w:rsidRPr="00F9770A">
        <w:rPr>
          <w:sz w:val="28"/>
          <w:szCs w:val="28"/>
        </w:rPr>
        <w:t xml:space="preserve"> особам здійснюється на вторинному ринку на конкурсних засадах</w:t>
      </w:r>
      <w:r w:rsidRPr="00F9770A">
        <w:rPr>
          <w:b/>
          <w:bCs/>
          <w:sz w:val="28"/>
          <w:szCs w:val="28"/>
        </w:rPr>
        <w:t xml:space="preserve"> </w:t>
      </w:r>
      <w:r w:rsidRPr="00F9770A">
        <w:rPr>
          <w:sz w:val="28"/>
          <w:szCs w:val="28"/>
        </w:rPr>
        <w:t xml:space="preserve">за результатами роботи конкурсної комісії, що створюється рішенням </w:t>
      </w:r>
      <w:r w:rsidR="00D759A4">
        <w:rPr>
          <w:sz w:val="28"/>
          <w:szCs w:val="28"/>
        </w:rPr>
        <w:t xml:space="preserve">виконавчого комітету </w:t>
      </w:r>
      <w:r>
        <w:rPr>
          <w:sz w:val="28"/>
          <w:szCs w:val="28"/>
        </w:rPr>
        <w:t>Павлоградської</w:t>
      </w:r>
      <w:r w:rsidRPr="00F9770A">
        <w:rPr>
          <w:sz w:val="28"/>
          <w:szCs w:val="28"/>
        </w:rPr>
        <w:t xml:space="preserve"> міської ради.</w:t>
      </w:r>
    </w:p>
    <w:p w:rsidR="003C7310" w:rsidRPr="00F9770A" w:rsidRDefault="003C7310" w:rsidP="003C7310">
      <w:pPr>
        <w:widowControl w:val="0"/>
        <w:shd w:val="clear" w:color="auto" w:fill="FFFFFF"/>
        <w:ind w:firstLine="709"/>
        <w:jc w:val="both"/>
        <w:rPr>
          <w:sz w:val="28"/>
          <w:szCs w:val="28"/>
        </w:rPr>
      </w:pPr>
      <w:r w:rsidRPr="00F9770A">
        <w:rPr>
          <w:sz w:val="28"/>
          <w:szCs w:val="28"/>
        </w:rPr>
        <w:t>До основних завдань конкурсної комісії належить:</w:t>
      </w:r>
    </w:p>
    <w:p w:rsidR="003C7310" w:rsidRPr="00F9770A" w:rsidRDefault="003C7310" w:rsidP="003C7310">
      <w:pPr>
        <w:widowControl w:val="0"/>
        <w:shd w:val="clear" w:color="auto" w:fill="FFFFFF"/>
        <w:tabs>
          <w:tab w:val="left" w:pos="960"/>
        </w:tabs>
        <w:ind w:firstLine="720"/>
        <w:jc w:val="both"/>
        <w:rPr>
          <w:sz w:val="28"/>
          <w:szCs w:val="28"/>
        </w:rPr>
      </w:pPr>
      <w:r w:rsidRPr="00F9770A">
        <w:rPr>
          <w:b/>
          <w:sz w:val="28"/>
          <w:szCs w:val="28"/>
        </w:rPr>
        <w:t>-</w:t>
      </w:r>
      <w:r w:rsidRPr="00F9770A">
        <w:rPr>
          <w:sz w:val="28"/>
          <w:szCs w:val="28"/>
        </w:rPr>
        <w:tab/>
        <w:t>опублікування інформації про проведення конкурсу в місцевих засобах масової інформації та на офіційному веб</w:t>
      </w:r>
      <w:r>
        <w:rPr>
          <w:sz w:val="28"/>
          <w:szCs w:val="28"/>
        </w:rPr>
        <w:t>-с</w:t>
      </w:r>
      <w:r w:rsidRPr="00F9770A">
        <w:rPr>
          <w:sz w:val="28"/>
          <w:szCs w:val="28"/>
        </w:rPr>
        <w:t xml:space="preserve">айті </w:t>
      </w:r>
      <w:r>
        <w:rPr>
          <w:sz w:val="28"/>
          <w:szCs w:val="28"/>
        </w:rPr>
        <w:t>Павлоградської</w:t>
      </w:r>
      <w:r w:rsidRPr="00F9770A">
        <w:rPr>
          <w:sz w:val="28"/>
          <w:szCs w:val="28"/>
        </w:rPr>
        <w:t xml:space="preserve"> міської ради. В інформації зазначаються, зокрема, вимоги до житла (квартир), яке буде придбане, зміст конкурсної документації, адреса, номер телефону і режим роботи конкурсної комісії, строк подання конкурсної пропозиції, дата і місце проведення конкурсу, розгляд конкурсної документації;</w:t>
      </w:r>
    </w:p>
    <w:p w:rsidR="003C7310" w:rsidRPr="00F9770A" w:rsidRDefault="003C7310" w:rsidP="003C7310">
      <w:pPr>
        <w:widowControl w:val="0"/>
        <w:shd w:val="clear" w:color="auto" w:fill="FFFFFF"/>
        <w:tabs>
          <w:tab w:val="left" w:pos="960"/>
        </w:tabs>
        <w:ind w:firstLine="720"/>
        <w:jc w:val="both"/>
        <w:rPr>
          <w:sz w:val="28"/>
          <w:szCs w:val="28"/>
        </w:rPr>
      </w:pPr>
      <w:r w:rsidRPr="00F9770A">
        <w:rPr>
          <w:sz w:val="28"/>
          <w:szCs w:val="28"/>
        </w:rPr>
        <w:t>-</w:t>
      </w:r>
      <w:r w:rsidRPr="00F9770A">
        <w:rPr>
          <w:sz w:val="28"/>
          <w:szCs w:val="28"/>
        </w:rPr>
        <w:tab/>
        <w:t>розгляд конкурсних пропозицій;</w:t>
      </w:r>
    </w:p>
    <w:p w:rsidR="003C7310" w:rsidRPr="00F9770A" w:rsidRDefault="003C7310" w:rsidP="003C7310">
      <w:pPr>
        <w:widowControl w:val="0"/>
        <w:shd w:val="clear" w:color="auto" w:fill="FFFFFF"/>
        <w:tabs>
          <w:tab w:val="left" w:pos="960"/>
        </w:tabs>
        <w:ind w:firstLine="720"/>
        <w:jc w:val="both"/>
        <w:rPr>
          <w:sz w:val="28"/>
          <w:szCs w:val="28"/>
        </w:rPr>
      </w:pPr>
      <w:r w:rsidRPr="00F9770A">
        <w:rPr>
          <w:sz w:val="28"/>
          <w:szCs w:val="28"/>
        </w:rPr>
        <w:t>-</w:t>
      </w:r>
      <w:r w:rsidRPr="00F9770A">
        <w:rPr>
          <w:sz w:val="28"/>
          <w:szCs w:val="28"/>
        </w:rPr>
        <w:tab/>
        <w:t>визначення переможця (переможців) конкурсу з урахуванням 1 кв.м вартості житла та його впорядкованості.</w:t>
      </w:r>
    </w:p>
    <w:p w:rsidR="003C7310" w:rsidRPr="00F9770A" w:rsidRDefault="003C7310" w:rsidP="003C7310">
      <w:pPr>
        <w:widowControl w:val="0"/>
        <w:shd w:val="clear" w:color="auto" w:fill="FFFFFF"/>
        <w:ind w:firstLine="709"/>
        <w:jc w:val="both"/>
        <w:rPr>
          <w:sz w:val="28"/>
          <w:szCs w:val="28"/>
        </w:rPr>
      </w:pPr>
      <w:r w:rsidRPr="00F9770A">
        <w:rPr>
          <w:sz w:val="28"/>
          <w:szCs w:val="28"/>
        </w:rPr>
        <w:t>З метою всебічного, об’єктивного та неупередженого розгляду заяв на участь у конкурсі, а також рівності всіх учасників, які бажають прийняти участь у конкурсі, у засіданні комісії можуть прийняти участь усі учасники, які своєчасно надали заяву на участь в конкурсі і відповідають вимогам конкурсу.</w:t>
      </w:r>
    </w:p>
    <w:p w:rsidR="003C7310" w:rsidRPr="00F9770A" w:rsidRDefault="003C7310" w:rsidP="003C7310">
      <w:pPr>
        <w:jc w:val="both"/>
        <w:rPr>
          <w:b/>
          <w:sz w:val="28"/>
          <w:szCs w:val="28"/>
        </w:rPr>
      </w:pPr>
    </w:p>
    <w:p w:rsidR="003C7310" w:rsidRPr="00F9770A" w:rsidRDefault="003C7310" w:rsidP="003C7310">
      <w:pPr>
        <w:shd w:val="clear" w:color="auto" w:fill="FFFFFF"/>
        <w:jc w:val="center"/>
        <w:rPr>
          <w:b/>
          <w:sz w:val="28"/>
          <w:szCs w:val="28"/>
        </w:rPr>
      </w:pPr>
      <w:r w:rsidRPr="00F9770A">
        <w:rPr>
          <w:b/>
          <w:sz w:val="28"/>
          <w:szCs w:val="28"/>
          <w:lang w:val="en-US"/>
        </w:rPr>
        <w:t>II</w:t>
      </w:r>
      <w:r w:rsidRPr="00F9770A">
        <w:rPr>
          <w:b/>
          <w:sz w:val="28"/>
          <w:szCs w:val="28"/>
        </w:rPr>
        <w:t>. Конкурсна пропозиція та перелік документів для участі в конкурсі</w:t>
      </w:r>
    </w:p>
    <w:p w:rsidR="003C7310" w:rsidRPr="00F9770A" w:rsidRDefault="003C7310" w:rsidP="003C7310">
      <w:pPr>
        <w:shd w:val="clear" w:color="auto" w:fill="FFFFFF"/>
        <w:jc w:val="center"/>
        <w:rPr>
          <w:b/>
          <w:sz w:val="28"/>
          <w:szCs w:val="28"/>
        </w:rPr>
      </w:pPr>
    </w:p>
    <w:p w:rsidR="003C7310" w:rsidRPr="00F9770A" w:rsidRDefault="003C7310" w:rsidP="003C7310">
      <w:pPr>
        <w:shd w:val="clear" w:color="auto" w:fill="FFFFFF"/>
        <w:ind w:firstLine="720"/>
        <w:jc w:val="both"/>
        <w:rPr>
          <w:sz w:val="28"/>
          <w:szCs w:val="28"/>
        </w:rPr>
      </w:pPr>
      <w:r w:rsidRPr="00F9770A">
        <w:rPr>
          <w:bCs/>
          <w:sz w:val="28"/>
          <w:szCs w:val="28"/>
        </w:rPr>
        <w:t>Для участі в конкурсі заявником подається конкурсна пропозиція, а саме:</w:t>
      </w:r>
    </w:p>
    <w:p w:rsidR="003C7310" w:rsidRPr="00F9770A" w:rsidRDefault="003C7310" w:rsidP="003C7310">
      <w:pPr>
        <w:widowControl w:val="0"/>
        <w:shd w:val="clear" w:color="auto" w:fill="FFFFFF"/>
        <w:tabs>
          <w:tab w:val="left" w:pos="960"/>
        </w:tabs>
        <w:ind w:firstLine="720"/>
        <w:jc w:val="both"/>
        <w:rPr>
          <w:sz w:val="28"/>
          <w:szCs w:val="28"/>
        </w:rPr>
      </w:pPr>
      <w:r w:rsidRPr="00F9770A">
        <w:rPr>
          <w:sz w:val="28"/>
          <w:szCs w:val="28"/>
        </w:rPr>
        <w:t>-</w:t>
      </w:r>
      <w:r w:rsidRPr="00F9770A">
        <w:rPr>
          <w:sz w:val="28"/>
          <w:szCs w:val="28"/>
        </w:rPr>
        <w:tab/>
        <w:t>заява про участь в конкурсі – цінова конкурсна пропозиція встановленого зразка (додаток);</w:t>
      </w:r>
    </w:p>
    <w:p w:rsidR="003C7310" w:rsidRPr="00F9770A" w:rsidRDefault="003C7310" w:rsidP="003C7310">
      <w:pPr>
        <w:widowControl w:val="0"/>
        <w:shd w:val="clear" w:color="auto" w:fill="FFFFFF"/>
        <w:tabs>
          <w:tab w:val="left" w:pos="960"/>
        </w:tabs>
        <w:ind w:firstLine="720"/>
        <w:jc w:val="both"/>
        <w:rPr>
          <w:sz w:val="28"/>
          <w:szCs w:val="28"/>
        </w:rPr>
      </w:pPr>
      <w:r w:rsidRPr="00F9770A">
        <w:rPr>
          <w:sz w:val="28"/>
          <w:szCs w:val="28"/>
        </w:rPr>
        <w:t>-</w:t>
      </w:r>
      <w:r w:rsidRPr="00F9770A">
        <w:rPr>
          <w:sz w:val="28"/>
          <w:szCs w:val="28"/>
        </w:rPr>
        <w:tab/>
        <w:t>копія витягу з Єдиного державного реєстру юридичних осіб та фізичних осіб – підприємців та громадських формувань, засвідчена в установленому порядку (для юридичних осіб);</w:t>
      </w:r>
    </w:p>
    <w:p w:rsidR="003C7310" w:rsidRPr="00F9770A" w:rsidRDefault="003C7310" w:rsidP="003C7310">
      <w:pPr>
        <w:widowControl w:val="0"/>
        <w:shd w:val="clear" w:color="auto" w:fill="FFFFFF"/>
        <w:tabs>
          <w:tab w:val="left" w:pos="960"/>
        </w:tabs>
        <w:ind w:firstLine="720"/>
        <w:jc w:val="both"/>
        <w:rPr>
          <w:sz w:val="28"/>
          <w:szCs w:val="28"/>
        </w:rPr>
      </w:pPr>
      <w:r w:rsidRPr="00F9770A">
        <w:rPr>
          <w:sz w:val="28"/>
          <w:szCs w:val="28"/>
        </w:rPr>
        <w:t>-</w:t>
      </w:r>
      <w:r w:rsidRPr="00F9770A">
        <w:rPr>
          <w:sz w:val="28"/>
          <w:szCs w:val="28"/>
        </w:rPr>
        <w:tab/>
        <w:t>засвідчені в установленому порядку копії установчих документів (для юридичних осіб);</w:t>
      </w:r>
    </w:p>
    <w:p w:rsidR="003C7310" w:rsidRPr="00F9770A" w:rsidRDefault="003C7310" w:rsidP="003C7310">
      <w:pPr>
        <w:widowControl w:val="0"/>
        <w:shd w:val="clear" w:color="auto" w:fill="FFFFFF"/>
        <w:tabs>
          <w:tab w:val="left" w:pos="960"/>
        </w:tabs>
        <w:ind w:firstLine="720"/>
        <w:jc w:val="both"/>
        <w:rPr>
          <w:sz w:val="28"/>
          <w:szCs w:val="28"/>
        </w:rPr>
      </w:pPr>
      <w:r w:rsidRPr="00F9770A">
        <w:rPr>
          <w:sz w:val="28"/>
          <w:szCs w:val="28"/>
        </w:rPr>
        <w:t>-</w:t>
      </w:r>
      <w:r w:rsidRPr="00F9770A">
        <w:rPr>
          <w:sz w:val="28"/>
          <w:szCs w:val="28"/>
        </w:rPr>
        <w:tab/>
        <w:t>для фізичних осіб копія паспорта фізичної особи та реєстраційного номера облікової карти  платника податків (крім фізичних осіб, які через свої релігійні переконання відмовляються від прийняття реєстраційного номера облікової картки платника податків і мають відмітку в паспорті);</w:t>
      </w:r>
    </w:p>
    <w:p w:rsidR="003C7310" w:rsidRPr="00F9770A" w:rsidRDefault="003C7310" w:rsidP="003C7310">
      <w:pPr>
        <w:widowControl w:val="0"/>
        <w:shd w:val="clear" w:color="auto" w:fill="FFFFFF"/>
        <w:tabs>
          <w:tab w:val="left" w:pos="960"/>
        </w:tabs>
        <w:ind w:firstLine="720"/>
        <w:jc w:val="both"/>
        <w:rPr>
          <w:sz w:val="28"/>
          <w:szCs w:val="28"/>
        </w:rPr>
      </w:pPr>
      <w:r w:rsidRPr="00F9770A">
        <w:rPr>
          <w:sz w:val="28"/>
          <w:szCs w:val="28"/>
        </w:rPr>
        <w:t>-</w:t>
      </w:r>
      <w:r w:rsidRPr="00F9770A">
        <w:rPr>
          <w:sz w:val="28"/>
          <w:szCs w:val="28"/>
        </w:rPr>
        <w:tab/>
        <w:t>інформаційна довідка з Єдиної бази даних про підприємства, щодо яких порушено провадження у справі про банкрутство (для юридичних осіб);</w:t>
      </w:r>
    </w:p>
    <w:p w:rsidR="003C7310" w:rsidRPr="00F9770A" w:rsidRDefault="003C7310" w:rsidP="003C7310">
      <w:pPr>
        <w:widowControl w:val="0"/>
        <w:shd w:val="clear" w:color="auto" w:fill="FFFFFF"/>
        <w:tabs>
          <w:tab w:val="left" w:pos="960"/>
        </w:tabs>
        <w:ind w:firstLine="720"/>
        <w:jc w:val="both"/>
        <w:rPr>
          <w:sz w:val="28"/>
          <w:szCs w:val="28"/>
        </w:rPr>
      </w:pPr>
      <w:r w:rsidRPr="00F9770A">
        <w:rPr>
          <w:sz w:val="28"/>
          <w:szCs w:val="28"/>
        </w:rPr>
        <w:t>-</w:t>
      </w:r>
      <w:r w:rsidRPr="00F9770A">
        <w:rPr>
          <w:sz w:val="28"/>
          <w:szCs w:val="28"/>
        </w:rPr>
        <w:tab/>
        <w:t>інформаційна довідка з Державного реєстру речових прав на нерухоме майно із відомостями про зареєстровані речові права на нерухоме майно та їх обтяження (за наявності);</w:t>
      </w:r>
    </w:p>
    <w:p w:rsidR="003C7310" w:rsidRPr="00F9770A" w:rsidRDefault="003C7310" w:rsidP="003C7310">
      <w:pPr>
        <w:widowControl w:val="0"/>
        <w:shd w:val="clear" w:color="auto" w:fill="FFFFFF"/>
        <w:tabs>
          <w:tab w:val="left" w:pos="960"/>
        </w:tabs>
        <w:ind w:firstLine="720"/>
        <w:jc w:val="both"/>
        <w:rPr>
          <w:sz w:val="28"/>
          <w:szCs w:val="28"/>
        </w:rPr>
      </w:pPr>
      <w:r w:rsidRPr="00F9770A">
        <w:rPr>
          <w:sz w:val="28"/>
          <w:szCs w:val="28"/>
        </w:rPr>
        <w:t>-</w:t>
      </w:r>
      <w:r w:rsidRPr="00F9770A">
        <w:rPr>
          <w:sz w:val="28"/>
          <w:szCs w:val="28"/>
        </w:rPr>
        <w:tab/>
        <w:t>витяг з Державного реєстру обтяжень рухомого майна щодо наявності (відсутності) обтяжень;</w:t>
      </w:r>
    </w:p>
    <w:p w:rsidR="003C7310" w:rsidRPr="00F9770A" w:rsidRDefault="003C7310" w:rsidP="003C7310">
      <w:pPr>
        <w:widowControl w:val="0"/>
        <w:shd w:val="clear" w:color="auto" w:fill="FFFFFF"/>
        <w:tabs>
          <w:tab w:val="left" w:pos="960"/>
        </w:tabs>
        <w:ind w:firstLine="720"/>
        <w:jc w:val="both"/>
        <w:rPr>
          <w:sz w:val="28"/>
          <w:szCs w:val="28"/>
        </w:rPr>
      </w:pPr>
      <w:r w:rsidRPr="00F9770A">
        <w:rPr>
          <w:sz w:val="28"/>
          <w:szCs w:val="28"/>
        </w:rPr>
        <w:lastRenderedPageBreak/>
        <w:t>-</w:t>
      </w:r>
      <w:r w:rsidRPr="00F9770A">
        <w:rPr>
          <w:sz w:val="28"/>
          <w:szCs w:val="28"/>
        </w:rPr>
        <w:tab/>
        <w:t>копії правовстановлюючих документів, на підставі яких проводиться державна реєстрація права власності на нерухоме майно;</w:t>
      </w:r>
    </w:p>
    <w:p w:rsidR="003C7310" w:rsidRPr="009001EB" w:rsidRDefault="003C7310" w:rsidP="003C7310">
      <w:pPr>
        <w:widowControl w:val="0"/>
        <w:shd w:val="clear" w:color="auto" w:fill="FFFFFF"/>
        <w:tabs>
          <w:tab w:val="left" w:pos="960"/>
        </w:tabs>
        <w:ind w:firstLine="720"/>
        <w:jc w:val="both"/>
        <w:rPr>
          <w:sz w:val="28"/>
          <w:szCs w:val="28"/>
        </w:rPr>
      </w:pPr>
      <w:r w:rsidRPr="00F9770A">
        <w:rPr>
          <w:sz w:val="28"/>
          <w:szCs w:val="28"/>
        </w:rPr>
        <w:t>-</w:t>
      </w:r>
      <w:r w:rsidRPr="00F9770A">
        <w:rPr>
          <w:sz w:val="28"/>
          <w:szCs w:val="28"/>
        </w:rPr>
        <w:tab/>
        <w:t>копія технічного паспорту;</w:t>
      </w:r>
    </w:p>
    <w:p w:rsidR="003C7310" w:rsidRPr="00F9770A" w:rsidRDefault="003C7310" w:rsidP="003C7310">
      <w:pPr>
        <w:widowControl w:val="0"/>
        <w:shd w:val="clear" w:color="auto" w:fill="FFFFFF"/>
        <w:tabs>
          <w:tab w:val="left" w:pos="960"/>
        </w:tabs>
        <w:ind w:firstLine="720"/>
        <w:jc w:val="both"/>
        <w:rPr>
          <w:sz w:val="28"/>
          <w:szCs w:val="28"/>
        </w:rPr>
      </w:pPr>
      <w:r w:rsidRPr="00F9770A">
        <w:rPr>
          <w:sz w:val="28"/>
          <w:szCs w:val="28"/>
        </w:rPr>
        <w:t>-</w:t>
      </w:r>
      <w:r w:rsidRPr="00F9770A">
        <w:rPr>
          <w:sz w:val="28"/>
          <w:szCs w:val="28"/>
        </w:rPr>
        <w:tab/>
        <w:t>документ, що підтверджує повноваження посадової особи або представника учасника конкурсу щодо підписання документів конкурсної пропозиції, повноваження від власника на відчуження майна від його імені (протокол установчих  (загальних) зборів, наказ (розпорядження) про призначення керівника, нотаріально посвідчена довіреність);</w:t>
      </w:r>
    </w:p>
    <w:p w:rsidR="003C7310" w:rsidRPr="00F9770A" w:rsidRDefault="003C7310" w:rsidP="003C7310">
      <w:pPr>
        <w:widowControl w:val="0"/>
        <w:shd w:val="clear" w:color="auto" w:fill="FFFFFF"/>
        <w:tabs>
          <w:tab w:val="left" w:pos="960"/>
        </w:tabs>
        <w:ind w:firstLine="720"/>
        <w:jc w:val="both"/>
        <w:rPr>
          <w:sz w:val="28"/>
          <w:szCs w:val="28"/>
        </w:rPr>
      </w:pPr>
      <w:r w:rsidRPr="00F9770A">
        <w:rPr>
          <w:sz w:val="28"/>
          <w:szCs w:val="28"/>
        </w:rPr>
        <w:t>-</w:t>
      </w:r>
      <w:r w:rsidRPr="00F9770A">
        <w:rPr>
          <w:sz w:val="28"/>
          <w:szCs w:val="28"/>
        </w:rPr>
        <w:tab/>
        <w:t>оригінал довідки з банку, в якому відкритий розрахунковий рахунок учасника конкурсу (реквізити).</w:t>
      </w:r>
    </w:p>
    <w:p w:rsidR="003C7310" w:rsidRDefault="003C7310" w:rsidP="003C7310">
      <w:pPr>
        <w:widowControl w:val="0"/>
        <w:shd w:val="clear" w:color="auto" w:fill="FFFFFF"/>
        <w:tabs>
          <w:tab w:val="left" w:pos="960"/>
        </w:tabs>
        <w:ind w:firstLine="720"/>
        <w:jc w:val="both"/>
        <w:rPr>
          <w:sz w:val="28"/>
          <w:szCs w:val="28"/>
        </w:rPr>
      </w:pPr>
      <w:r w:rsidRPr="00F9770A">
        <w:rPr>
          <w:sz w:val="28"/>
          <w:szCs w:val="28"/>
        </w:rPr>
        <w:t>-</w:t>
      </w:r>
      <w:r w:rsidRPr="00F9770A">
        <w:rPr>
          <w:sz w:val="28"/>
          <w:szCs w:val="28"/>
        </w:rPr>
        <w:tab/>
        <w:t xml:space="preserve">копія витягу з реєстру платників ПДВ - у разі сплати учасником ПДВ, або копія свідоцтва про право сплати єдиного податку чи копія витягу з реєстру платників єдиного податку - у разі сплати учасником єдиного податку. </w:t>
      </w:r>
      <w:r w:rsidRPr="000E1F97">
        <w:rPr>
          <w:sz w:val="28"/>
          <w:szCs w:val="28"/>
        </w:rPr>
        <w:t>У разі, якщо Учасник не є платником податку на додану вартість та платником єдиного податку, тоді він повинен подати довідку у довільній формі  про те, що він не є платником вищезазначених податків</w:t>
      </w:r>
      <w:r>
        <w:rPr>
          <w:sz w:val="28"/>
          <w:szCs w:val="28"/>
        </w:rPr>
        <w:t>;</w:t>
      </w:r>
    </w:p>
    <w:p w:rsidR="003C7310" w:rsidRPr="00F9770A" w:rsidRDefault="003C7310" w:rsidP="003C7310">
      <w:pPr>
        <w:widowControl w:val="0"/>
        <w:shd w:val="clear" w:color="auto" w:fill="FFFFFF"/>
        <w:tabs>
          <w:tab w:val="left" w:pos="960"/>
        </w:tabs>
        <w:ind w:firstLine="720"/>
        <w:jc w:val="both"/>
        <w:rPr>
          <w:sz w:val="28"/>
          <w:szCs w:val="28"/>
        </w:rPr>
      </w:pPr>
      <w:r w:rsidRPr="000E1F97">
        <w:rPr>
          <w:sz w:val="28"/>
          <w:szCs w:val="28"/>
        </w:rPr>
        <w:t>-</w:t>
      </w:r>
      <w:r w:rsidRPr="00F9770A">
        <w:rPr>
          <w:sz w:val="28"/>
          <w:szCs w:val="28"/>
        </w:rPr>
        <w:tab/>
        <w:t>документ, що посвідчує відсутність зареєстрованих осіб в житловому приміщенні (квартирі), що подається на конкурс, на час подання конкурсних пропозицій;</w:t>
      </w:r>
    </w:p>
    <w:p w:rsidR="003C7310" w:rsidRPr="00F9770A" w:rsidRDefault="003C7310" w:rsidP="003C7310">
      <w:pPr>
        <w:widowControl w:val="0"/>
        <w:shd w:val="clear" w:color="auto" w:fill="FFFFFF"/>
        <w:tabs>
          <w:tab w:val="left" w:pos="960"/>
        </w:tabs>
        <w:ind w:firstLine="720"/>
        <w:jc w:val="both"/>
        <w:rPr>
          <w:sz w:val="28"/>
          <w:szCs w:val="28"/>
        </w:rPr>
      </w:pPr>
      <w:r w:rsidRPr="00F9770A">
        <w:rPr>
          <w:sz w:val="28"/>
          <w:szCs w:val="28"/>
        </w:rPr>
        <w:t>-</w:t>
      </w:r>
      <w:r w:rsidRPr="00F9770A">
        <w:rPr>
          <w:sz w:val="28"/>
          <w:szCs w:val="28"/>
        </w:rPr>
        <w:tab/>
        <w:t>довідки про відсутність заборгованості за житлово-комунальні послуги;</w:t>
      </w:r>
    </w:p>
    <w:p w:rsidR="003C7310" w:rsidRPr="00F9770A" w:rsidRDefault="003C7310" w:rsidP="003C7310">
      <w:pPr>
        <w:widowControl w:val="0"/>
        <w:shd w:val="clear" w:color="auto" w:fill="FFFFFF"/>
        <w:tabs>
          <w:tab w:val="left" w:pos="960"/>
        </w:tabs>
        <w:ind w:firstLine="720"/>
        <w:jc w:val="both"/>
        <w:rPr>
          <w:sz w:val="28"/>
          <w:szCs w:val="28"/>
        </w:rPr>
      </w:pPr>
      <w:r w:rsidRPr="00F9770A">
        <w:rPr>
          <w:sz w:val="28"/>
          <w:szCs w:val="28"/>
        </w:rPr>
        <w:t>-</w:t>
      </w:r>
      <w:r w:rsidRPr="00F9770A">
        <w:rPr>
          <w:sz w:val="28"/>
          <w:szCs w:val="28"/>
        </w:rPr>
        <w:tab/>
        <w:t>кольорові фотокартки житла розміром не менше ніж 10 х 15: кожної кімнати окремо, допоміжних приміщень, наявність внутрішніх мереж – водо, - тепло, -газо, - електропостачання.</w:t>
      </w:r>
    </w:p>
    <w:p w:rsidR="003C7310" w:rsidRPr="0059035D" w:rsidRDefault="003C7310" w:rsidP="003C7310">
      <w:pPr>
        <w:widowControl w:val="0"/>
        <w:shd w:val="clear" w:color="auto" w:fill="FFFFFF"/>
        <w:tabs>
          <w:tab w:val="left" w:pos="960"/>
        </w:tabs>
        <w:ind w:firstLine="720"/>
        <w:jc w:val="both"/>
        <w:rPr>
          <w:b/>
          <w:sz w:val="28"/>
          <w:szCs w:val="28"/>
        </w:rPr>
      </w:pPr>
      <w:r w:rsidRPr="00F9770A">
        <w:rPr>
          <w:sz w:val="28"/>
          <w:szCs w:val="28"/>
        </w:rPr>
        <w:t>-</w:t>
      </w:r>
      <w:r w:rsidRPr="00F9770A">
        <w:rPr>
          <w:sz w:val="28"/>
          <w:szCs w:val="28"/>
        </w:rPr>
        <w:tab/>
      </w:r>
      <w:r w:rsidRPr="0059035D">
        <w:rPr>
          <w:rStyle w:val="a5"/>
          <w:b w:val="0"/>
          <w:sz w:val="28"/>
          <w:szCs w:val="28"/>
        </w:rPr>
        <w:t>згода чоловіка/дружини на продаж цього майна, якщо майно було придбано у шлюбі, копія свідоцтва про шлюб (за наявності)</w:t>
      </w:r>
      <w:r w:rsidRPr="0059035D">
        <w:rPr>
          <w:b/>
          <w:sz w:val="28"/>
          <w:szCs w:val="28"/>
        </w:rPr>
        <w:t>;</w:t>
      </w:r>
    </w:p>
    <w:p w:rsidR="003C7310" w:rsidRPr="00F9770A" w:rsidRDefault="003C7310" w:rsidP="003C7310">
      <w:pPr>
        <w:widowControl w:val="0"/>
        <w:shd w:val="clear" w:color="auto" w:fill="FFFFFF"/>
        <w:tabs>
          <w:tab w:val="left" w:pos="960"/>
        </w:tabs>
        <w:ind w:firstLine="720"/>
        <w:jc w:val="both"/>
        <w:rPr>
          <w:sz w:val="28"/>
          <w:szCs w:val="28"/>
        </w:rPr>
      </w:pPr>
      <w:r w:rsidRPr="00F9770A">
        <w:rPr>
          <w:sz w:val="28"/>
          <w:szCs w:val="28"/>
        </w:rPr>
        <w:t>-</w:t>
      </w:r>
      <w:r w:rsidRPr="00F9770A">
        <w:rPr>
          <w:sz w:val="28"/>
          <w:szCs w:val="28"/>
        </w:rPr>
        <w:tab/>
        <w:t>оригінал експертної оцінки житла;</w:t>
      </w:r>
    </w:p>
    <w:p w:rsidR="003C7310" w:rsidRDefault="003C7310" w:rsidP="003C7310">
      <w:pPr>
        <w:widowControl w:val="0"/>
        <w:shd w:val="clear" w:color="auto" w:fill="FFFFFF"/>
        <w:tabs>
          <w:tab w:val="left" w:pos="960"/>
        </w:tabs>
        <w:ind w:firstLine="720"/>
        <w:jc w:val="both"/>
        <w:rPr>
          <w:sz w:val="28"/>
          <w:szCs w:val="28"/>
        </w:rPr>
      </w:pPr>
      <w:r w:rsidRPr="00F9770A">
        <w:rPr>
          <w:sz w:val="28"/>
          <w:szCs w:val="28"/>
        </w:rPr>
        <w:t>-</w:t>
      </w:r>
      <w:r w:rsidRPr="00F9770A">
        <w:rPr>
          <w:sz w:val="28"/>
          <w:szCs w:val="28"/>
        </w:rPr>
        <w:tab/>
        <w:t>рецензія на звіт про оцінку житла.</w:t>
      </w:r>
    </w:p>
    <w:p w:rsidR="00D759A4" w:rsidRPr="00F9770A" w:rsidRDefault="00D759A4" w:rsidP="00D759A4">
      <w:pPr>
        <w:widowControl w:val="0"/>
        <w:shd w:val="clear" w:color="auto" w:fill="FFFFFF"/>
        <w:tabs>
          <w:tab w:val="left" w:pos="960"/>
        </w:tabs>
        <w:ind w:firstLine="720"/>
        <w:jc w:val="both"/>
        <w:rPr>
          <w:sz w:val="28"/>
          <w:szCs w:val="28"/>
        </w:rPr>
      </w:pPr>
      <w:r>
        <w:rPr>
          <w:sz w:val="28"/>
          <w:szCs w:val="28"/>
        </w:rPr>
        <w:t>-  згода учасника щодо  погодження  обстеження комісією об’єкту нерухомості, що продається (в довільній формі).</w:t>
      </w:r>
    </w:p>
    <w:p w:rsidR="003C7310" w:rsidRPr="00F9770A" w:rsidRDefault="003C7310" w:rsidP="003C7310">
      <w:pPr>
        <w:shd w:val="clear" w:color="auto" w:fill="FFFFFF"/>
        <w:ind w:firstLine="703"/>
        <w:rPr>
          <w:sz w:val="28"/>
          <w:szCs w:val="28"/>
        </w:rPr>
      </w:pPr>
      <w:r w:rsidRPr="00F9770A">
        <w:rPr>
          <w:sz w:val="28"/>
          <w:szCs w:val="28"/>
        </w:rPr>
        <w:t>За рішенням конкурсної комісії для участі в конкурсі можуть подаватися також інші документи.</w:t>
      </w:r>
    </w:p>
    <w:p w:rsidR="003C7310" w:rsidRPr="00F9770A" w:rsidRDefault="003C7310" w:rsidP="003C7310">
      <w:pPr>
        <w:shd w:val="clear" w:color="auto" w:fill="FFFFFF"/>
        <w:ind w:firstLine="703"/>
        <w:rPr>
          <w:sz w:val="28"/>
          <w:szCs w:val="28"/>
        </w:rPr>
      </w:pPr>
    </w:p>
    <w:p w:rsidR="003C7310" w:rsidRPr="00F9770A" w:rsidRDefault="003C7310" w:rsidP="003C7310">
      <w:pPr>
        <w:shd w:val="clear" w:color="auto" w:fill="FFFFFF"/>
        <w:jc w:val="center"/>
        <w:rPr>
          <w:b/>
          <w:bCs/>
          <w:sz w:val="28"/>
          <w:szCs w:val="28"/>
        </w:rPr>
      </w:pPr>
      <w:r w:rsidRPr="00F9770A">
        <w:rPr>
          <w:b/>
          <w:sz w:val="28"/>
          <w:szCs w:val="28"/>
          <w:lang w:val="en-US"/>
        </w:rPr>
        <w:t>III</w:t>
      </w:r>
      <w:r w:rsidRPr="00F9770A">
        <w:rPr>
          <w:b/>
          <w:sz w:val="28"/>
          <w:szCs w:val="28"/>
        </w:rPr>
        <w:t xml:space="preserve">. </w:t>
      </w:r>
      <w:r w:rsidRPr="00F9770A">
        <w:rPr>
          <w:b/>
          <w:bCs/>
          <w:sz w:val="28"/>
          <w:szCs w:val="28"/>
        </w:rPr>
        <w:t>Оформлення конкурсних пропозицій</w:t>
      </w:r>
    </w:p>
    <w:p w:rsidR="003C7310" w:rsidRPr="00F9770A" w:rsidRDefault="003C7310" w:rsidP="003C7310">
      <w:pPr>
        <w:shd w:val="clear" w:color="auto" w:fill="FFFFFF"/>
        <w:jc w:val="center"/>
        <w:rPr>
          <w:b/>
          <w:sz w:val="28"/>
          <w:szCs w:val="28"/>
        </w:rPr>
      </w:pPr>
    </w:p>
    <w:p w:rsidR="003C7310" w:rsidRPr="00F9770A" w:rsidRDefault="003C7310" w:rsidP="003C7310">
      <w:pPr>
        <w:shd w:val="clear" w:color="auto" w:fill="FFFFFF"/>
        <w:ind w:firstLine="720"/>
        <w:jc w:val="both"/>
        <w:rPr>
          <w:sz w:val="28"/>
          <w:szCs w:val="28"/>
        </w:rPr>
      </w:pPr>
      <w:r w:rsidRPr="00F9770A">
        <w:rPr>
          <w:sz w:val="28"/>
          <w:szCs w:val="28"/>
        </w:rPr>
        <w:t>Кожен Учасник конкурсу, має право подати необмежену кількість конкурсних пропозицій. Конкурсна пропозиція та документи, які підтверджують відповідність пропозиції конкурсних торгів технічним, якісним, кількісним та іншим вимогам до предмета конкурсу готується учасниками в одному примірнику і подається у письмовій формі (за підписом керівника або уповноваженої особи учасника), яка повинна бути прошита, пронумерована, для юридичних осіб та фізичних осіб-підприємців у разі наявності - скріплюється печаткою, для фізичних осіб - засвідчується власним підписом, у запечатаному конверті з позначкою "Конкурсна пропозиція".</w:t>
      </w:r>
    </w:p>
    <w:p w:rsidR="003C7310" w:rsidRPr="00F9770A" w:rsidRDefault="003C7310" w:rsidP="003C7310">
      <w:pPr>
        <w:shd w:val="clear" w:color="auto" w:fill="FFFFFF"/>
        <w:ind w:firstLine="720"/>
        <w:jc w:val="both"/>
        <w:rPr>
          <w:sz w:val="28"/>
          <w:szCs w:val="28"/>
        </w:rPr>
      </w:pPr>
      <w:r w:rsidRPr="00F9770A">
        <w:rPr>
          <w:sz w:val="28"/>
          <w:szCs w:val="28"/>
        </w:rPr>
        <w:lastRenderedPageBreak/>
        <w:t>Кожна одержана конкурсна пропозиція учасника вноситься до журналу отриманих конкурсних пропозицій.</w:t>
      </w:r>
    </w:p>
    <w:p w:rsidR="003C7310" w:rsidRPr="00F9770A" w:rsidRDefault="003C7310" w:rsidP="003C7310">
      <w:pPr>
        <w:shd w:val="clear" w:color="auto" w:fill="FFFFFF"/>
        <w:ind w:firstLine="720"/>
        <w:jc w:val="both"/>
        <w:rPr>
          <w:sz w:val="28"/>
          <w:szCs w:val="28"/>
        </w:rPr>
      </w:pPr>
      <w:r w:rsidRPr="00F9770A">
        <w:rPr>
          <w:sz w:val="28"/>
          <w:szCs w:val="28"/>
        </w:rPr>
        <w:t>Конкурсна пропозиція повинна мати реєстр наданих документів, який прошивається до складу пропозиції і рахується як перший аркуш конкурсної пропозиції.</w:t>
      </w:r>
    </w:p>
    <w:p w:rsidR="003C7310" w:rsidRPr="00F9770A" w:rsidRDefault="003C7310" w:rsidP="003C7310">
      <w:pPr>
        <w:shd w:val="clear" w:color="auto" w:fill="FFFFFF"/>
        <w:ind w:firstLine="720"/>
        <w:jc w:val="both"/>
        <w:rPr>
          <w:sz w:val="28"/>
          <w:szCs w:val="28"/>
        </w:rPr>
      </w:pPr>
      <w:r w:rsidRPr="00F9770A">
        <w:rPr>
          <w:sz w:val="28"/>
          <w:szCs w:val="28"/>
        </w:rPr>
        <w:t>На конверті, крім позначки «Конкурсна пропозиція», повинно бути зазначено:</w:t>
      </w:r>
    </w:p>
    <w:p w:rsidR="003C7310" w:rsidRPr="00F9770A" w:rsidRDefault="003C7310" w:rsidP="003C7310">
      <w:pPr>
        <w:shd w:val="clear" w:color="auto" w:fill="FFFFFF"/>
        <w:tabs>
          <w:tab w:val="left" w:pos="960"/>
        </w:tabs>
        <w:ind w:firstLine="720"/>
        <w:jc w:val="both"/>
        <w:rPr>
          <w:sz w:val="28"/>
          <w:szCs w:val="28"/>
        </w:rPr>
      </w:pPr>
      <w:r w:rsidRPr="00F9770A">
        <w:rPr>
          <w:sz w:val="28"/>
          <w:szCs w:val="28"/>
        </w:rPr>
        <w:t>-</w:t>
      </w:r>
      <w:r w:rsidRPr="00F9770A">
        <w:rPr>
          <w:sz w:val="28"/>
          <w:szCs w:val="28"/>
        </w:rPr>
        <w:tab/>
        <w:t>повне найменування учасника конкурсу, його адреса (поштова та юридична з поштовим індексом, ідентифікаційний номер, код ЄДРПОУ, номери контактних телефонів, факсу);</w:t>
      </w:r>
    </w:p>
    <w:p w:rsidR="003C7310" w:rsidRPr="00F9770A" w:rsidRDefault="003C7310" w:rsidP="003C7310">
      <w:pPr>
        <w:shd w:val="clear" w:color="auto" w:fill="FFFFFF"/>
        <w:tabs>
          <w:tab w:val="left" w:pos="960"/>
        </w:tabs>
        <w:ind w:firstLine="720"/>
        <w:jc w:val="both"/>
        <w:rPr>
          <w:sz w:val="28"/>
          <w:szCs w:val="28"/>
        </w:rPr>
      </w:pPr>
      <w:r w:rsidRPr="00F9770A">
        <w:rPr>
          <w:sz w:val="28"/>
          <w:szCs w:val="28"/>
        </w:rPr>
        <w:t>-</w:t>
      </w:r>
      <w:r w:rsidRPr="00F9770A">
        <w:rPr>
          <w:sz w:val="28"/>
          <w:szCs w:val="28"/>
        </w:rPr>
        <w:tab/>
        <w:t>повне найменування замовника;</w:t>
      </w:r>
    </w:p>
    <w:p w:rsidR="003C7310" w:rsidRPr="00F9770A" w:rsidRDefault="003C7310" w:rsidP="003C7310">
      <w:pPr>
        <w:shd w:val="clear" w:color="auto" w:fill="FFFFFF"/>
        <w:tabs>
          <w:tab w:val="left" w:pos="960"/>
        </w:tabs>
        <w:ind w:firstLine="720"/>
        <w:rPr>
          <w:sz w:val="28"/>
          <w:szCs w:val="28"/>
        </w:rPr>
      </w:pPr>
      <w:r w:rsidRPr="00F9770A">
        <w:rPr>
          <w:sz w:val="28"/>
          <w:szCs w:val="28"/>
        </w:rPr>
        <w:t>-</w:t>
      </w:r>
      <w:r w:rsidRPr="00F9770A">
        <w:rPr>
          <w:sz w:val="28"/>
          <w:szCs w:val="28"/>
        </w:rPr>
        <w:tab/>
        <w:t xml:space="preserve">назва предмета закупівлі відповідно до оголошення про проведення конкурсу. </w:t>
      </w:r>
    </w:p>
    <w:p w:rsidR="003C7310" w:rsidRPr="00F9770A" w:rsidRDefault="003C7310" w:rsidP="003C7310">
      <w:pPr>
        <w:shd w:val="clear" w:color="auto" w:fill="FFFFFF"/>
        <w:jc w:val="center"/>
        <w:rPr>
          <w:b/>
          <w:bCs/>
          <w:sz w:val="28"/>
          <w:szCs w:val="28"/>
        </w:rPr>
      </w:pPr>
    </w:p>
    <w:p w:rsidR="003C7310" w:rsidRPr="00F9770A" w:rsidRDefault="003C7310" w:rsidP="003C7310">
      <w:pPr>
        <w:shd w:val="clear" w:color="auto" w:fill="FFFFFF"/>
        <w:jc w:val="center"/>
        <w:rPr>
          <w:b/>
          <w:bCs/>
          <w:sz w:val="28"/>
          <w:szCs w:val="28"/>
        </w:rPr>
      </w:pPr>
      <w:r w:rsidRPr="00F9770A">
        <w:rPr>
          <w:b/>
          <w:bCs/>
          <w:sz w:val="28"/>
          <w:szCs w:val="28"/>
          <w:lang w:val="en-US"/>
        </w:rPr>
        <w:t>IV</w:t>
      </w:r>
      <w:r w:rsidRPr="00F9770A">
        <w:rPr>
          <w:b/>
          <w:bCs/>
          <w:sz w:val="28"/>
          <w:szCs w:val="28"/>
        </w:rPr>
        <w:t>. Подання та розкриття конкурсних пропозицій</w:t>
      </w:r>
    </w:p>
    <w:p w:rsidR="003C7310" w:rsidRPr="00F9770A" w:rsidRDefault="003C7310" w:rsidP="003C7310">
      <w:pPr>
        <w:shd w:val="clear" w:color="auto" w:fill="FFFFFF"/>
        <w:jc w:val="center"/>
        <w:rPr>
          <w:b/>
          <w:bCs/>
          <w:sz w:val="28"/>
          <w:szCs w:val="28"/>
        </w:rPr>
      </w:pPr>
    </w:p>
    <w:p w:rsidR="003C7310" w:rsidRPr="00F9770A" w:rsidRDefault="003C7310" w:rsidP="003C7310">
      <w:pPr>
        <w:shd w:val="clear" w:color="auto" w:fill="FFFFFF"/>
        <w:ind w:firstLine="709"/>
        <w:jc w:val="both"/>
        <w:rPr>
          <w:bCs/>
          <w:sz w:val="28"/>
          <w:szCs w:val="28"/>
        </w:rPr>
      </w:pPr>
      <w:r w:rsidRPr="00F9770A">
        <w:rPr>
          <w:sz w:val="28"/>
          <w:szCs w:val="28"/>
        </w:rPr>
        <w:t>Строк подання конкурсної пропозиції складає 15 робочих днів з дня публікації оголошення про проведення конкурсу в місцевих засобах масової інформації та на офіційному веб</w:t>
      </w:r>
      <w:r w:rsidR="00A42A8A">
        <w:rPr>
          <w:sz w:val="28"/>
          <w:szCs w:val="28"/>
        </w:rPr>
        <w:t>-</w:t>
      </w:r>
      <w:r w:rsidRPr="00F9770A">
        <w:rPr>
          <w:sz w:val="28"/>
          <w:szCs w:val="28"/>
        </w:rPr>
        <w:t xml:space="preserve">сайті </w:t>
      </w:r>
      <w:r w:rsidR="00A42A8A">
        <w:rPr>
          <w:sz w:val="28"/>
          <w:szCs w:val="28"/>
        </w:rPr>
        <w:t xml:space="preserve">Павлоградської </w:t>
      </w:r>
      <w:r w:rsidRPr="00F9770A">
        <w:rPr>
          <w:sz w:val="28"/>
          <w:szCs w:val="28"/>
        </w:rPr>
        <w:t xml:space="preserve"> міської ради. </w:t>
      </w:r>
    </w:p>
    <w:p w:rsidR="003C7310" w:rsidRPr="00F9770A" w:rsidRDefault="003C7310" w:rsidP="003C7310">
      <w:pPr>
        <w:widowControl w:val="0"/>
        <w:shd w:val="clear" w:color="auto" w:fill="FFFFFF"/>
        <w:ind w:firstLine="709"/>
        <w:jc w:val="both"/>
        <w:rPr>
          <w:sz w:val="28"/>
          <w:szCs w:val="28"/>
        </w:rPr>
      </w:pPr>
      <w:r w:rsidRPr="00F9770A">
        <w:rPr>
          <w:sz w:val="28"/>
          <w:szCs w:val="28"/>
        </w:rPr>
        <w:t>Розгляд конкурсних пропозицій здійснюється протягом 5 робочих днів після закінчення строку приймання конкурсних пропозицій.</w:t>
      </w:r>
    </w:p>
    <w:p w:rsidR="003C7310" w:rsidRPr="00F9770A" w:rsidRDefault="003C7310" w:rsidP="003C7310">
      <w:pPr>
        <w:widowControl w:val="0"/>
        <w:shd w:val="clear" w:color="auto" w:fill="FFFFFF"/>
        <w:adjustRightInd w:val="0"/>
        <w:ind w:firstLine="709"/>
        <w:jc w:val="both"/>
        <w:rPr>
          <w:sz w:val="28"/>
          <w:szCs w:val="28"/>
        </w:rPr>
      </w:pPr>
      <w:r w:rsidRPr="00F9770A">
        <w:rPr>
          <w:sz w:val="28"/>
          <w:szCs w:val="28"/>
        </w:rPr>
        <w:t xml:space="preserve">Спосіб подання конкурсних пропозицій - особисто або поштою. </w:t>
      </w:r>
    </w:p>
    <w:p w:rsidR="00A42A8A" w:rsidRDefault="003C7310" w:rsidP="003C7310">
      <w:pPr>
        <w:widowControl w:val="0"/>
        <w:shd w:val="clear" w:color="auto" w:fill="FFFFFF"/>
        <w:adjustRightInd w:val="0"/>
        <w:ind w:firstLine="709"/>
        <w:jc w:val="both"/>
        <w:rPr>
          <w:sz w:val="28"/>
          <w:szCs w:val="28"/>
        </w:rPr>
      </w:pPr>
      <w:r w:rsidRPr="00F9770A">
        <w:rPr>
          <w:sz w:val="28"/>
          <w:szCs w:val="28"/>
        </w:rPr>
        <w:t xml:space="preserve">Місце подання: </w:t>
      </w:r>
      <w:r w:rsidR="00A42A8A">
        <w:rPr>
          <w:sz w:val="28"/>
          <w:szCs w:val="28"/>
        </w:rPr>
        <w:t>51400</w:t>
      </w:r>
      <w:r w:rsidRPr="00F9770A">
        <w:rPr>
          <w:sz w:val="28"/>
          <w:szCs w:val="28"/>
        </w:rPr>
        <w:t>,</w:t>
      </w:r>
      <w:r w:rsidR="00A42A8A">
        <w:rPr>
          <w:sz w:val="28"/>
          <w:szCs w:val="28"/>
        </w:rPr>
        <w:t xml:space="preserve"> Дніпропетровська</w:t>
      </w:r>
      <w:r w:rsidRPr="00F9770A">
        <w:rPr>
          <w:sz w:val="28"/>
          <w:szCs w:val="28"/>
        </w:rPr>
        <w:t xml:space="preserve"> обл., м. </w:t>
      </w:r>
      <w:r w:rsidR="00A42A8A">
        <w:rPr>
          <w:sz w:val="28"/>
          <w:szCs w:val="28"/>
        </w:rPr>
        <w:t>Павлоград</w:t>
      </w:r>
      <w:r w:rsidRPr="00F9770A">
        <w:rPr>
          <w:sz w:val="28"/>
          <w:szCs w:val="28"/>
        </w:rPr>
        <w:t xml:space="preserve">, </w:t>
      </w:r>
      <w:r w:rsidR="00A42A8A">
        <w:rPr>
          <w:sz w:val="28"/>
          <w:szCs w:val="28"/>
        </w:rPr>
        <w:t xml:space="preserve">                     </w:t>
      </w:r>
      <w:r w:rsidRPr="00F9770A">
        <w:rPr>
          <w:sz w:val="28"/>
          <w:szCs w:val="28"/>
        </w:rPr>
        <w:t xml:space="preserve">вул. </w:t>
      </w:r>
      <w:r w:rsidR="00A42A8A">
        <w:rPr>
          <w:sz w:val="28"/>
          <w:szCs w:val="28"/>
        </w:rPr>
        <w:t>Соборна, 115</w:t>
      </w:r>
      <w:r w:rsidRPr="00F9770A">
        <w:rPr>
          <w:sz w:val="28"/>
          <w:szCs w:val="28"/>
        </w:rPr>
        <w:t xml:space="preserve">, Управління </w:t>
      </w:r>
      <w:r w:rsidR="00A42A8A">
        <w:rPr>
          <w:sz w:val="28"/>
          <w:szCs w:val="28"/>
        </w:rPr>
        <w:t>комунального господарства та будівництва Павлоградської міської  ради, 4</w:t>
      </w:r>
      <w:r w:rsidRPr="00F9770A">
        <w:rPr>
          <w:sz w:val="28"/>
          <w:szCs w:val="28"/>
        </w:rPr>
        <w:t>-й поверх</w:t>
      </w:r>
      <w:r w:rsidR="00A42A8A">
        <w:rPr>
          <w:sz w:val="28"/>
          <w:szCs w:val="28"/>
        </w:rPr>
        <w:t>.</w:t>
      </w:r>
    </w:p>
    <w:p w:rsidR="003C7310" w:rsidRPr="00F9770A" w:rsidRDefault="003C7310" w:rsidP="003C7310">
      <w:pPr>
        <w:widowControl w:val="0"/>
        <w:shd w:val="clear" w:color="auto" w:fill="FFFFFF"/>
        <w:adjustRightInd w:val="0"/>
        <w:ind w:firstLine="709"/>
        <w:jc w:val="both"/>
        <w:rPr>
          <w:sz w:val="28"/>
          <w:szCs w:val="28"/>
        </w:rPr>
      </w:pPr>
      <w:r w:rsidRPr="00F9770A">
        <w:rPr>
          <w:sz w:val="28"/>
          <w:szCs w:val="28"/>
        </w:rPr>
        <w:t>Під час розкриття конкурсних пропозицій комісією ведеться протокол. Протокол розкриття конкурсних пропозицій підписується всім складом комісії. Учасник надає у конкурсній пропозиції заповнену форму "Заява про участь в конкурсі – цінова конкурсна пропозиція".</w:t>
      </w:r>
    </w:p>
    <w:p w:rsidR="003C7310" w:rsidRPr="00F9770A" w:rsidRDefault="003C7310" w:rsidP="003C7310">
      <w:pPr>
        <w:widowControl w:val="0"/>
        <w:shd w:val="clear" w:color="auto" w:fill="FFFFFF"/>
        <w:adjustRightInd w:val="0"/>
        <w:ind w:firstLine="709"/>
        <w:jc w:val="both"/>
        <w:rPr>
          <w:sz w:val="28"/>
          <w:szCs w:val="28"/>
        </w:rPr>
      </w:pPr>
      <w:r w:rsidRPr="00F9770A">
        <w:rPr>
          <w:sz w:val="28"/>
          <w:szCs w:val="28"/>
        </w:rPr>
        <w:t>До ціни конкурсної пропозиції не включаються будь-які витрати, понесені учасником у процесі здійснення конкурсу та укладення договору купівлі - продажу.</w:t>
      </w:r>
    </w:p>
    <w:p w:rsidR="003C7310" w:rsidRPr="00F9770A" w:rsidRDefault="003C7310" w:rsidP="003C7310">
      <w:pPr>
        <w:widowControl w:val="0"/>
        <w:shd w:val="clear" w:color="auto" w:fill="FFFFFF"/>
        <w:adjustRightInd w:val="0"/>
        <w:ind w:firstLine="709"/>
        <w:jc w:val="both"/>
        <w:rPr>
          <w:sz w:val="28"/>
          <w:szCs w:val="28"/>
        </w:rPr>
      </w:pPr>
      <w:r w:rsidRPr="00F9770A">
        <w:rPr>
          <w:sz w:val="28"/>
          <w:szCs w:val="28"/>
        </w:rPr>
        <w:t>Витрати учасника, пов’язані з підготовкою та поданням конкурсної пропозиції, не відшкодовуються (в тому числі й у разі відміни конкурсу чи визнання конкурсу таким, що не відбувся).</w:t>
      </w:r>
      <w:r w:rsidRPr="00F9770A">
        <w:rPr>
          <w:bCs/>
          <w:sz w:val="28"/>
          <w:szCs w:val="28"/>
        </w:rPr>
        <w:t xml:space="preserve"> Витрати, пов’язані з оформленням права власності та сплатою передбачених законодавством податків і зборів (обов’язкових платежів), а також нотаріальних послуг несе учасник конкурсу.</w:t>
      </w:r>
    </w:p>
    <w:p w:rsidR="003C7310" w:rsidRPr="00F9770A" w:rsidRDefault="003C7310" w:rsidP="003C7310">
      <w:pPr>
        <w:shd w:val="clear" w:color="auto" w:fill="FFFFFF"/>
        <w:ind w:firstLine="709"/>
        <w:jc w:val="both"/>
        <w:rPr>
          <w:sz w:val="28"/>
          <w:szCs w:val="28"/>
        </w:rPr>
      </w:pPr>
      <w:r w:rsidRPr="00F9770A">
        <w:rPr>
          <w:sz w:val="28"/>
          <w:szCs w:val="28"/>
        </w:rPr>
        <w:t>Учасник конкурсу несе персональну відповідальність за достовірність наданої документації.</w:t>
      </w:r>
    </w:p>
    <w:p w:rsidR="003C7310" w:rsidRPr="00F9770A" w:rsidRDefault="003C7310" w:rsidP="003C7310">
      <w:pPr>
        <w:shd w:val="clear" w:color="auto" w:fill="FFFFFF"/>
        <w:ind w:firstLine="709"/>
        <w:jc w:val="both"/>
        <w:rPr>
          <w:sz w:val="28"/>
          <w:szCs w:val="28"/>
        </w:rPr>
      </w:pPr>
      <w:r w:rsidRPr="00F9770A">
        <w:rPr>
          <w:bCs/>
          <w:sz w:val="28"/>
          <w:szCs w:val="28"/>
        </w:rPr>
        <w:t xml:space="preserve">Переможцем визначається учасник конкурсу, </w:t>
      </w:r>
      <w:r w:rsidRPr="00F9770A">
        <w:rPr>
          <w:sz w:val="28"/>
          <w:szCs w:val="28"/>
        </w:rPr>
        <w:t xml:space="preserve">який надав найвигіднішу конкурсну пропозицію, за якою житло (квартира) </w:t>
      </w:r>
      <w:r w:rsidRPr="00F9770A">
        <w:rPr>
          <w:bCs/>
          <w:sz w:val="28"/>
          <w:szCs w:val="28"/>
        </w:rPr>
        <w:t>відповідає встановленим санітарним та технічним вимогам</w:t>
      </w:r>
      <w:r w:rsidRPr="00F9770A">
        <w:rPr>
          <w:sz w:val="28"/>
          <w:szCs w:val="28"/>
        </w:rPr>
        <w:t xml:space="preserve"> та вартість придбання 1 кв. метра загальної площі житла на вторинному ринку в м. </w:t>
      </w:r>
      <w:r w:rsidR="00A42A8A">
        <w:rPr>
          <w:sz w:val="28"/>
          <w:szCs w:val="28"/>
        </w:rPr>
        <w:t>Павлоград</w:t>
      </w:r>
      <w:r w:rsidRPr="00F9770A">
        <w:rPr>
          <w:sz w:val="28"/>
          <w:szCs w:val="28"/>
        </w:rPr>
        <w:t xml:space="preserve"> є найнижчою серед запропонованих.</w:t>
      </w:r>
    </w:p>
    <w:p w:rsidR="003C7310" w:rsidRPr="00F9770A" w:rsidRDefault="003C7310" w:rsidP="003C7310">
      <w:pPr>
        <w:shd w:val="clear" w:color="auto" w:fill="FFFFFF"/>
        <w:jc w:val="center"/>
        <w:outlineLvl w:val="0"/>
        <w:rPr>
          <w:b/>
          <w:sz w:val="28"/>
          <w:szCs w:val="28"/>
        </w:rPr>
      </w:pPr>
    </w:p>
    <w:p w:rsidR="003C7310" w:rsidRPr="00F9770A" w:rsidRDefault="003C7310" w:rsidP="003C7310">
      <w:pPr>
        <w:shd w:val="clear" w:color="auto" w:fill="FFFFFF"/>
        <w:jc w:val="center"/>
        <w:outlineLvl w:val="0"/>
        <w:rPr>
          <w:b/>
          <w:sz w:val="28"/>
          <w:szCs w:val="28"/>
        </w:rPr>
      </w:pPr>
      <w:r w:rsidRPr="00F9770A">
        <w:rPr>
          <w:b/>
          <w:sz w:val="28"/>
          <w:szCs w:val="28"/>
          <w:lang w:val="en-US"/>
        </w:rPr>
        <w:lastRenderedPageBreak/>
        <w:t>V</w:t>
      </w:r>
      <w:r w:rsidRPr="00F9770A">
        <w:rPr>
          <w:b/>
          <w:sz w:val="28"/>
          <w:szCs w:val="28"/>
        </w:rPr>
        <w:t>. Порядок створення та організація діяльності комісії</w:t>
      </w:r>
    </w:p>
    <w:p w:rsidR="003C7310" w:rsidRPr="00F9770A" w:rsidRDefault="003C7310" w:rsidP="003C7310">
      <w:pPr>
        <w:shd w:val="clear" w:color="auto" w:fill="FFFFFF"/>
        <w:jc w:val="center"/>
        <w:outlineLvl w:val="0"/>
        <w:rPr>
          <w:b/>
          <w:sz w:val="28"/>
          <w:szCs w:val="28"/>
        </w:rPr>
      </w:pPr>
    </w:p>
    <w:p w:rsidR="003C7310" w:rsidRPr="00F9770A" w:rsidRDefault="003C7310" w:rsidP="003C7310">
      <w:pPr>
        <w:ind w:firstLine="708"/>
        <w:jc w:val="both"/>
        <w:rPr>
          <w:sz w:val="28"/>
          <w:szCs w:val="28"/>
        </w:rPr>
      </w:pPr>
      <w:r w:rsidRPr="00F9770A">
        <w:rPr>
          <w:sz w:val="28"/>
          <w:szCs w:val="28"/>
        </w:rPr>
        <w:t xml:space="preserve">Керівництво роботою комісії здійснює її голова. У разі відсутності голови комісії його обов’язки здійснює заступник голови комісії. У разі відсутності секретаря комісії його обов’язки виконує інший член комісії, визначений головуючим. </w:t>
      </w:r>
    </w:p>
    <w:p w:rsidR="003C7310" w:rsidRPr="00F9770A" w:rsidRDefault="003C7310" w:rsidP="003C7310">
      <w:pPr>
        <w:widowControl w:val="0"/>
        <w:ind w:firstLine="709"/>
        <w:jc w:val="both"/>
        <w:rPr>
          <w:sz w:val="28"/>
          <w:szCs w:val="28"/>
        </w:rPr>
      </w:pPr>
      <w:r w:rsidRPr="00F9770A">
        <w:rPr>
          <w:sz w:val="28"/>
          <w:szCs w:val="28"/>
        </w:rPr>
        <w:t xml:space="preserve">Комісія утворюється у складі не менше </w:t>
      </w:r>
      <w:r w:rsidRPr="00C00D5D">
        <w:rPr>
          <w:sz w:val="28"/>
          <w:szCs w:val="28"/>
        </w:rPr>
        <w:t>8 осіб</w:t>
      </w:r>
      <w:r w:rsidRPr="00F9770A">
        <w:rPr>
          <w:sz w:val="28"/>
          <w:szCs w:val="28"/>
        </w:rPr>
        <w:t xml:space="preserve"> із числа представників виконавчих органів </w:t>
      </w:r>
      <w:r w:rsidR="00A42A8A">
        <w:rPr>
          <w:sz w:val="28"/>
          <w:szCs w:val="28"/>
        </w:rPr>
        <w:t xml:space="preserve">Павлоградської міської </w:t>
      </w:r>
      <w:r w:rsidRPr="00F9770A">
        <w:rPr>
          <w:sz w:val="28"/>
          <w:szCs w:val="28"/>
        </w:rPr>
        <w:t>ради,</w:t>
      </w:r>
      <w:r w:rsidR="00A42A8A">
        <w:rPr>
          <w:sz w:val="28"/>
          <w:szCs w:val="28"/>
        </w:rPr>
        <w:t xml:space="preserve"> комунальних підприємств,</w:t>
      </w:r>
      <w:r w:rsidRPr="00F9770A">
        <w:rPr>
          <w:sz w:val="28"/>
          <w:szCs w:val="28"/>
        </w:rPr>
        <w:t xml:space="preserve">  депутатів </w:t>
      </w:r>
      <w:r w:rsidR="00A42A8A">
        <w:rPr>
          <w:sz w:val="28"/>
          <w:szCs w:val="28"/>
        </w:rPr>
        <w:t>Павлоградсько</w:t>
      </w:r>
      <w:r w:rsidR="00A42A8A" w:rsidRPr="00405BC5">
        <w:rPr>
          <w:sz w:val="28"/>
          <w:szCs w:val="28"/>
        </w:rPr>
        <w:t xml:space="preserve">ї </w:t>
      </w:r>
      <w:r w:rsidR="00A42A8A">
        <w:rPr>
          <w:sz w:val="28"/>
          <w:szCs w:val="28"/>
        </w:rPr>
        <w:t xml:space="preserve">міської </w:t>
      </w:r>
      <w:r w:rsidRPr="00F9770A">
        <w:rPr>
          <w:sz w:val="28"/>
          <w:szCs w:val="28"/>
        </w:rPr>
        <w:t xml:space="preserve"> ради</w:t>
      </w:r>
      <w:r w:rsidR="00C00D5D" w:rsidRPr="00C00D5D">
        <w:rPr>
          <w:sz w:val="28"/>
          <w:szCs w:val="28"/>
        </w:rPr>
        <w:t xml:space="preserve"> </w:t>
      </w:r>
      <w:r w:rsidR="00C00D5D">
        <w:rPr>
          <w:sz w:val="28"/>
          <w:szCs w:val="28"/>
        </w:rPr>
        <w:t>та громадських організацій, зареєстрованих на території міста</w:t>
      </w:r>
      <w:r w:rsidRPr="00F9770A">
        <w:rPr>
          <w:sz w:val="28"/>
          <w:szCs w:val="28"/>
        </w:rPr>
        <w:t>.</w:t>
      </w:r>
    </w:p>
    <w:p w:rsidR="003C7310" w:rsidRPr="00F9770A" w:rsidRDefault="003C7310" w:rsidP="003C7310">
      <w:pPr>
        <w:ind w:firstLine="708"/>
        <w:jc w:val="both"/>
        <w:rPr>
          <w:sz w:val="28"/>
          <w:szCs w:val="28"/>
        </w:rPr>
      </w:pPr>
      <w:r w:rsidRPr="00F9770A">
        <w:rPr>
          <w:sz w:val="28"/>
          <w:szCs w:val="28"/>
        </w:rPr>
        <w:t>Члени комісії виконують свої функції на громадських засадах.</w:t>
      </w:r>
    </w:p>
    <w:p w:rsidR="003C7310" w:rsidRPr="00F9770A" w:rsidRDefault="003C7310" w:rsidP="003C7310">
      <w:pPr>
        <w:ind w:firstLine="708"/>
        <w:jc w:val="both"/>
        <w:rPr>
          <w:color w:val="000000"/>
          <w:sz w:val="28"/>
          <w:szCs w:val="28"/>
        </w:rPr>
      </w:pPr>
      <w:r w:rsidRPr="00F9770A">
        <w:rPr>
          <w:sz w:val="28"/>
          <w:szCs w:val="28"/>
        </w:rPr>
        <w:t xml:space="preserve">За рішенням комісії </w:t>
      </w:r>
      <w:r w:rsidRPr="00F9770A">
        <w:rPr>
          <w:color w:val="000000"/>
          <w:sz w:val="28"/>
          <w:szCs w:val="28"/>
        </w:rPr>
        <w:t xml:space="preserve"> можуть залучатися спеціалісти державних виконавчих органів влади та органів місцевого самоврядування, та інші особи  для надання консультацій з технічних питань та процедурних моментів.</w:t>
      </w:r>
    </w:p>
    <w:p w:rsidR="003C7310" w:rsidRPr="00F9770A" w:rsidRDefault="003C7310" w:rsidP="003C7310">
      <w:pPr>
        <w:ind w:firstLine="708"/>
        <w:jc w:val="both"/>
        <w:rPr>
          <w:sz w:val="28"/>
          <w:szCs w:val="28"/>
        </w:rPr>
      </w:pPr>
      <w:r w:rsidRPr="00F9770A">
        <w:rPr>
          <w:sz w:val="28"/>
          <w:szCs w:val="28"/>
        </w:rPr>
        <w:t xml:space="preserve">Основною організаційною формою роботи комісії є засідання, які скликаються головою комісії по мірі необхідності. </w:t>
      </w:r>
    </w:p>
    <w:p w:rsidR="003C7310" w:rsidRPr="00F9770A" w:rsidRDefault="003C7310" w:rsidP="003C7310">
      <w:pPr>
        <w:ind w:firstLine="708"/>
        <w:jc w:val="both"/>
        <w:rPr>
          <w:sz w:val="28"/>
          <w:szCs w:val="28"/>
        </w:rPr>
      </w:pPr>
      <w:r w:rsidRPr="00F9770A">
        <w:rPr>
          <w:sz w:val="28"/>
          <w:szCs w:val="28"/>
        </w:rPr>
        <w:t>Засідання комісії є правоможним, якщо на ньому присутні не менше половини від загального складу комісії.</w:t>
      </w:r>
    </w:p>
    <w:p w:rsidR="003C7310" w:rsidRPr="00F9770A" w:rsidRDefault="003C7310" w:rsidP="003C7310">
      <w:pPr>
        <w:ind w:firstLine="708"/>
        <w:jc w:val="both"/>
        <w:rPr>
          <w:sz w:val="28"/>
          <w:szCs w:val="28"/>
        </w:rPr>
      </w:pPr>
      <w:r w:rsidRPr="00F9770A">
        <w:rPr>
          <w:sz w:val="28"/>
          <w:szCs w:val="28"/>
        </w:rPr>
        <w:t>Рішення з питань, що розглядаються на засіданнях комісії, приймаються шляхом відкритого голосування простою більшістю голосів членів комісії, присутніх на засіданні. У разі рівного розподілу голосів  вирішальним є голос головуючого на засіданні комісії.</w:t>
      </w:r>
    </w:p>
    <w:p w:rsidR="003C7310" w:rsidRPr="00F9770A" w:rsidRDefault="003C7310" w:rsidP="003C7310">
      <w:pPr>
        <w:ind w:firstLine="708"/>
        <w:jc w:val="both"/>
        <w:rPr>
          <w:sz w:val="28"/>
          <w:szCs w:val="28"/>
        </w:rPr>
      </w:pPr>
      <w:r w:rsidRPr="00F9770A">
        <w:rPr>
          <w:sz w:val="28"/>
          <w:szCs w:val="28"/>
        </w:rPr>
        <w:t xml:space="preserve">Рішення комісії оформляється протоколом, який підписується головуючим на засіданні комісії та усіма членами комісії, присутніми на засіданні комісії.  </w:t>
      </w:r>
    </w:p>
    <w:p w:rsidR="003C7310" w:rsidRPr="00F9770A" w:rsidRDefault="003C7310" w:rsidP="003C7310">
      <w:pPr>
        <w:ind w:firstLine="708"/>
        <w:jc w:val="both"/>
        <w:rPr>
          <w:sz w:val="28"/>
          <w:szCs w:val="28"/>
        </w:rPr>
      </w:pPr>
      <w:r w:rsidRPr="00F9770A">
        <w:rPr>
          <w:sz w:val="28"/>
          <w:szCs w:val="28"/>
        </w:rPr>
        <w:t>Голова комісії проводить засідання комісії, представляє комісію у відносинах з органами державної влади та місцевого самоврядування, іншими суб'єктами цивільних відносин.</w:t>
      </w:r>
    </w:p>
    <w:p w:rsidR="003C7310" w:rsidRPr="00F9770A" w:rsidRDefault="003C7310" w:rsidP="003C7310">
      <w:pPr>
        <w:ind w:firstLine="708"/>
        <w:jc w:val="both"/>
        <w:rPr>
          <w:sz w:val="28"/>
          <w:szCs w:val="28"/>
        </w:rPr>
      </w:pPr>
      <w:r w:rsidRPr="00F9770A">
        <w:rPr>
          <w:sz w:val="28"/>
          <w:szCs w:val="28"/>
        </w:rPr>
        <w:t>Секретар комісії  інформує членів комісії про місце і час проведення засідань, готує матеріали до засідання комісії, оформляє протоколи засідань.</w:t>
      </w:r>
    </w:p>
    <w:p w:rsidR="003C7310" w:rsidRPr="00F9770A" w:rsidRDefault="003C7310" w:rsidP="003C7310">
      <w:pPr>
        <w:ind w:firstLine="708"/>
        <w:jc w:val="both"/>
        <w:rPr>
          <w:sz w:val="28"/>
          <w:szCs w:val="28"/>
        </w:rPr>
      </w:pPr>
      <w:r w:rsidRPr="00F9770A">
        <w:rPr>
          <w:sz w:val="28"/>
          <w:szCs w:val="28"/>
        </w:rPr>
        <w:t>Члени комісії  мають право: брати участь в усіх  засіданнях  комісії та  прийнятті рішень, ознайомлюватися з усіма  матеріалами, що підлягають розгляду на засіданнях комісії, на занесення своєї окремої думки до протоколів засідань комісії.</w:t>
      </w:r>
    </w:p>
    <w:p w:rsidR="003C7310" w:rsidRPr="00F9770A" w:rsidRDefault="003C7310" w:rsidP="003C7310">
      <w:pPr>
        <w:ind w:firstLine="709"/>
        <w:jc w:val="both"/>
        <w:rPr>
          <w:sz w:val="28"/>
          <w:szCs w:val="28"/>
        </w:rPr>
      </w:pPr>
      <w:r w:rsidRPr="00F9770A">
        <w:rPr>
          <w:sz w:val="28"/>
          <w:szCs w:val="28"/>
        </w:rPr>
        <w:t>Комісія несе відповідальність за організацію своєї роботи згідно цього Порядку та за прийняті нею рішення.</w:t>
      </w:r>
    </w:p>
    <w:p w:rsidR="003C7310" w:rsidRPr="00F9770A" w:rsidRDefault="003C7310" w:rsidP="003C7310">
      <w:pPr>
        <w:ind w:firstLine="709"/>
        <w:jc w:val="both"/>
        <w:rPr>
          <w:b/>
          <w:sz w:val="28"/>
          <w:szCs w:val="28"/>
        </w:rPr>
      </w:pPr>
      <w:r w:rsidRPr="00F9770A">
        <w:rPr>
          <w:sz w:val="28"/>
          <w:szCs w:val="28"/>
        </w:rPr>
        <w:t xml:space="preserve">Документи, що створюються в результаті роботи комісії, та які надходять на її розгляд зберігаються в </w:t>
      </w:r>
      <w:r w:rsidR="00A42A8A">
        <w:rPr>
          <w:sz w:val="28"/>
          <w:szCs w:val="28"/>
        </w:rPr>
        <w:t xml:space="preserve">управлінні комунального господарства та </w:t>
      </w:r>
      <w:r w:rsidRPr="00F9770A">
        <w:rPr>
          <w:sz w:val="28"/>
          <w:szCs w:val="28"/>
        </w:rPr>
        <w:t xml:space="preserve"> будівництва </w:t>
      </w:r>
      <w:r w:rsidR="00A42A8A">
        <w:rPr>
          <w:sz w:val="28"/>
          <w:szCs w:val="28"/>
        </w:rPr>
        <w:t>Павлоградської</w:t>
      </w:r>
      <w:r w:rsidRPr="00F9770A">
        <w:rPr>
          <w:sz w:val="28"/>
          <w:szCs w:val="28"/>
        </w:rPr>
        <w:t xml:space="preserve"> міської ради.</w:t>
      </w:r>
    </w:p>
    <w:p w:rsidR="003C7310" w:rsidRPr="00F9770A" w:rsidRDefault="003C7310" w:rsidP="003C7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p>
    <w:p w:rsidR="003C7310" w:rsidRDefault="003C7310" w:rsidP="003C7310">
      <w:pPr>
        <w:tabs>
          <w:tab w:val="left" w:pos="0"/>
        </w:tabs>
        <w:spacing w:line="0" w:lineRule="atLeast"/>
        <w:ind w:left="4536" w:hanging="4536"/>
        <w:jc w:val="center"/>
        <w:rPr>
          <w:sz w:val="28"/>
          <w:szCs w:val="28"/>
        </w:rPr>
      </w:pPr>
    </w:p>
    <w:p w:rsidR="009A533B" w:rsidRDefault="003C7310" w:rsidP="009A533B">
      <w:pPr>
        <w:ind w:right="-121"/>
        <w:jc w:val="both"/>
        <w:rPr>
          <w:sz w:val="28"/>
          <w:szCs w:val="28"/>
        </w:rPr>
      </w:pPr>
      <w:r>
        <w:rPr>
          <w:sz w:val="28"/>
          <w:szCs w:val="28"/>
        </w:rPr>
        <w:t xml:space="preserve">Начальник  </w:t>
      </w:r>
      <w:r w:rsidR="009A533B">
        <w:rPr>
          <w:sz w:val="28"/>
          <w:szCs w:val="28"/>
        </w:rPr>
        <w:t xml:space="preserve">управління </w:t>
      </w:r>
    </w:p>
    <w:p w:rsidR="00D759A4" w:rsidRDefault="009A533B" w:rsidP="004D0183">
      <w:pPr>
        <w:ind w:right="-121"/>
        <w:jc w:val="both"/>
        <w:rPr>
          <w:color w:val="000000"/>
          <w:sz w:val="28"/>
          <w:szCs w:val="28"/>
        </w:rPr>
      </w:pPr>
      <w:r>
        <w:rPr>
          <w:sz w:val="28"/>
          <w:szCs w:val="28"/>
        </w:rPr>
        <w:t xml:space="preserve">комунального господарства та будівництва </w:t>
      </w:r>
      <w:r w:rsidR="003C7310">
        <w:rPr>
          <w:sz w:val="28"/>
          <w:szCs w:val="28"/>
        </w:rPr>
        <w:t xml:space="preserve">     </w:t>
      </w:r>
      <w:r w:rsidR="004D0183">
        <w:rPr>
          <w:sz w:val="28"/>
          <w:szCs w:val="28"/>
        </w:rPr>
        <w:t xml:space="preserve">                        </w:t>
      </w:r>
      <w:r>
        <w:rPr>
          <w:sz w:val="28"/>
          <w:szCs w:val="28"/>
        </w:rPr>
        <w:t xml:space="preserve">А.Ю. </w:t>
      </w:r>
      <w:r w:rsidR="004D0183">
        <w:rPr>
          <w:sz w:val="28"/>
          <w:szCs w:val="28"/>
        </w:rPr>
        <w:t>З</w:t>
      </w:r>
      <w:r>
        <w:rPr>
          <w:sz w:val="28"/>
          <w:szCs w:val="28"/>
        </w:rPr>
        <w:t>авгородній</w:t>
      </w:r>
      <w:r w:rsidR="003C7310">
        <w:rPr>
          <w:color w:val="000000"/>
          <w:sz w:val="28"/>
          <w:szCs w:val="28"/>
        </w:rPr>
        <w:t xml:space="preserve">                                         </w:t>
      </w:r>
      <w:r w:rsidR="004D0183">
        <w:rPr>
          <w:color w:val="000000"/>
          <w:sz w:val="28"/>
          <w:szCs w:val="28"/>
        </w:rPr>
        <w:t xml:space="preserve">      </w:t>
      </w:r>
    </w:p>
    <w:sectPr w:rsidR="00D759A4" w:rsidSect="004D0183">
      <w:headerReference w:type="default" r:id="rId6"/>
      <w:pgSz w:w="11900" w:h="16840"/>
      <w:pgMar w:top="993" w:right="985" w:bottom="993" w:left="1560" w:header="0" w:footer="0" w:gutter="0"/>
      <w:cols w:space="0" w:equalWidth="0">
        <w:col w:w="9355"/>
      </w:cols>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1981" w:rsidRDefault="00291981" w:rsidP="00286145">
      <w:r>
        <w:separator/>
      </w:r>
    </w:p>
  </w:endnote>
  <w:endnote w:type="continuationSeparator" w:id="0">
    <w:p w:rsidR="00291981" w:rsidRDefault="00291981" w:rsidP="00286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1981" w:rsidRDefault="00291981" w:rsidP="00286145">
      <w:r>
        <w:separator/>
      </w:r>
    </w:p>
  </w:footnote>
  <w:footnote w:type="continuationSeparator" w:id="0">
    <w:p w:rsidR="00291981" w:rsidRDefault="00291981" w:rsidP="002861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6278597"/>
      <w:docPartObj>
        <w:docPartGallery w:val="Page Numbers (Top of Page)"/>
        <w:docPartUnique/>
      </w:docPartObj>
    </w:sdtPr>
    <w:sdtEndPr/>
    <w:sdtContent>
      <w:p w:rsidR="00D759A4" w:rsidRDefault="00D759A4">
        <w:pPr>
          <w:pStyle w:val="a3"/>
          <w:jc w:val="center"/>
        </w:pPr>
      </w:p>
      <w:p w:rsidR="00D759A4" w:rsidRDefault="00D759A4">
        <w:pPr>
          <w:pStyle w:val="a3"/>
          <w:jc w:val="center"/>
        </w:pPr>
      </w:p>
      <w:p w:rsidR="00D759A4" w:rsidRDefault="00291981">
        <w:pPr>
          <w:pStyle w:val="a3"/>
          <w:jc w:val="center"/>
        </w:pPr>
        <w:r>
          <w:fldChar w:fldCharType="begin"/>
        </w:r>
        <w:r>
          <w:instrText xml:space="preserve"> PAGE   \* MERGEFORMAT </w:instrText>
        </w:r>
        <w:r>
          <w:fldChar w:fldCharType="separate"/>
        </w:r>
        <w:r w:rsidR="009970B7">
          <w:rPr>
            <w:noProof/>
          </w:rPr>
          <w:t>4</w:t>
        </w:r>
        <w:r>
          <w:rPr>
            <w:noProof/>
          </w:rPr>
          <w:fldChar w:fldCharType="end"/>
        </w:r>
      </w:p>
    </w:sdtContent>
  </w:sdt>
  <w:p w:rsidR="001A79A0" w:rsidRPr="00D005FB" w:rsidRDefault="00291981" w:rsidP="00D005FB">
    <w:pPr>
      <w:pStyle w:val="a3"/>
      <w:jc w:val="center"/>
      <w:rPr>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C7310"/>
    <w:rsid w:val="000C4CDA"/>
    <w:rsid w:val="00286145"/>
    <w:rsid w:val="00291981"/>
    <w:rsid w:val="00363EFA"/>
    <w:rsid w:val="003A4EB6"/>
    <w:rsid w:val="003C7310"/>
    <w:rsid w:val="00405BC5"/>
    <w:rsid w:val="004D0183"/>
    <w:rsid w:val="0050682B"/>
    <w:rsid w:val="00551007"/>
    <w:rsid w:val="005E25BA"/>
    <w:rsid w:val="006D28A4"/>
    <w:rsid w:val="007925CD"/>
    <w:rsid w:val="007A675A"/>
    <w:rsid w:val="008625EE"/>
    <w:rsid w:val="009970B7"/>
    <w:rsid w:val="009A38EC"/>
    <w:rsid w:val="009A533B"/>
    <w:rsid w:val="00A42A8A"/>
    <w:rsid w:val="00B32884"/>
    <w:rsid w:val="00B3714B"/>
    <w:rsid w:val="00C00D5D"/>
    <w:rsid w:val="00C67C72"/>
    <w:rsid w:val="00D759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0F450"/>
  <w15:docId w15:val="{07647DFA-CB2E-4D10-B180-E9FCF49A7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7310"/>
    <w:pPr>
      <w:suppressAutoHyphens/>
      <w:spacing w:after="0" w:line="240" w:lineRule="auto"/>
    </w:pPr>
    <w:rPr>
      <w:rFonts w:ascii="Times New Roman" w:eastAsia="Times New Roman" w:hAnsi="Times New Roman" w:cs="Times New Roman"/>
      <w:sz w:val="20"/>
      <w:szCs w:val="20"/>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7310"/>
    <w:pPr>
      <w:tabs>
        <w:tab w:val="center" w:pos="4677"/>
        <w:tab w:val="right" w:pos="9355"/>
      </w:tabs>
    </w:pPr>
  </w:style>
  <w:style w:type="character" w:customStyle="1" w:styleId="a4">
    <w:name w:val="Верхний колонтитул Знак"/>
    <w:basedOn w:val="a0"/>
    <w:link w:val="a3"/>
    <w:uiPriority w:val="99"/>
    <w:rsid w:val="003C7310"/>
    <w:rPr>
      <w:rFonts w:ascii="Times New Roman" w:eastAsia="Times New Roman" w:hAnsi="Times New Roman" w:cs="Times New Roman"/>
      <w:sz w:val="20"/>
      <w:szCs w:val="20"/>
      <w:lang w:val="uk-UA" w:eastAsia="ar-SA"/>
    </w:rPr>
  </w:style>
  <w:style w:type="paragraph" w:styleId="HTML">
    <w:name w:val="HTML Preformatted"/>
    <w:basedOn w:val="a"/>
    <w:link w:val="HTML0"/>
    <w:uiPriority w:val="99"/>
    <w:unhideWhenUsed/>
    <w:rsid w:val="003C7310"/>
    <w:rPr>
      <w:rFonts w:ascii="Courier New" w:hAnsi="Courier New"/>
    </w:rPr>
  </w:style>
  <w:style w:type="character" w:customStyle="1" w:styleId="HTML0">
    <w:name w:val="Стандартный HTML Знак"/>
    <w:basedOn w:val="a0"/>
    <w:link w:val="HTML"/>
    <w:uiPriority w:val="99"/>
    <w:rsid w:val="003C7310"/>
    <w:rPr>
      <w:rFonts w:ascii="Courier New" w:eastAsia="Times New Roman" w:hAnsi="Courier New" w:cs="Times New Roman"/>
      <w:sz w:val="20"/>
      <w:szCs w:val="20"/>
      <w:lang w:val="uk-UA" w:eastAsia="ar-SA"/>
    </w:rPr>
  </w:style>
  <w:style w:type="paragraph" w:customStyle="1" w:styleId="rvps2">
    <w:name w:val="rvps2"/>
    <w:basedOn w:val="a"/>
    <w:rsid w:val="003C7310"/>
    <w:pPr>
      <w:suppressAutoHyphens w:val="0"/>
      <w:spacing w:before="100" w:beforeAutospacing="1" w:after="100" w:afterAutospacing="1"/>
    </w:pPr>
    <w:rPr>
      <w:sz w:val="24"/>
      <w:szCs w:val="24"/>
      <w:lang w:val="ru-RU" w:eastAsia="ru-RU"/>
    </w:rPr>
  </w:style>
  <w:style w:type="character" w:styleId="a5">
    <w:name w:val="Strong"/>
    <w:basedOn w:val="a0"/>
    <w:qFormat/>
    <w:rsid w:val="003C7310"/>
    <w:rPr>
      <w:b/>
      <w:bCs/>
    </w:rPr>
  </w:style>
  <w:style w:type="character" w:customStyle="1" w:styleId="3">
    <w:name w:val="Основной текст (3)_"/>
    <w:link w:val="31"/>
    <w:locked/>
    <w:rsid w:val="00D759A4"/>
    <w:rPr>
      <w:i/>
      <w:iCs/>
      <w:shd w:val="clear" w:color="auto" w:fill="FFFFFF"/>
    </w:rPr>
  </w:style>
  <w:style w:type="paragraph" w:customStyle="1" w:styleId="31">
    <w:name w:val="Основной текст (3)1"/>
    <w:basedOn w:val="a"/>
    <w:link w:val="3"/>
    <w:rsid w:val="00D759A4"/>
    <w:pPr>
      <w:widowControl w:val="0"/>
      <w:shd w:val="clear" w:color="auto" w:fill="FFFFFF"/>
      <w:suppressAutoHyphens w:val="0"/>
      <w:spacing w:before="120" w:after="60" w:line="240" w:lineRule="atLeast"/>
      <w:jc w:val="center"/>
    </w:pPr>
    <w:rPr>
      <w:rFonts w:asciiTheme="minorHAnsi" w:eastAsiaTheme="minorHAnsi" w:hAnsiTheme="minorHAnsi" w:cstheme="minorBidi"/>
      <w:i/>
      <w:iCs/>
      <w:sz w:val="22"/>
      <w:szCs w:val="22"/>
      <w:lang w:val="ru-RU" w:eastAsia="en-US"/>
    </w:rPr>
  </w:style>
  <w:style w:type="character" w:customStyle="1" w:styleId="4">
    <w:name w:val="Основной текст (4)_"/>
    <w:link w:val="40"/>
    <w:locked/>
    <w:rsid w:val="00D759A4"/>
    <w:rPr>
      <w:i/>
      <w:iCs/>
      <w:sz w:val="19"/>
      <w:szCs w:val="19"/>
      <w:shd w:val="clear" w:color="auto" w:fill="FFFFFF"/>
    </w:rPr>
  </w:style>
  <w:style w:type="paragraph" w:customStyle="1" w:styleId="40">
    <w:name w:val="Основной текст (4)"/>
    <w:basedOn w:val="a"/>
    <w:link w:val="4"/>
    <w:rsid w:val="00D759A4"/>
    <w:pPr>
      <w:widowControl w:val="0"/>
      <w:shd w:val="clear" w:color="auto" w:fill="FFFFFF"/>
      <w:suppressAutoHyphens w:val="0"/>
      <w:spacing w:line="269" w:lineRule="exact"/>
    </w:pPr>
    <w:rPr>
      <w:rFonts w:asciiTheme="minorHAnsi" w:eastAsiaTheme="minorHAnsi" w:hAnsiTheme="minorHAnsi" w:cstheme="minorBidi"/>
      <w:i/>
      <w:iCs/>
      <w:sz w:val="19"/>
      <w:szCs w:val="19"/>
      <w:lang w:val="ru-RU" w:eastAsia="en-US"/>
    </w:rPr>
  </w:style>
  <w:style w:type="character" w:customStyle="1" w:styleId="a6">
    <w:name w:val="Основной текст + Курсив"/>
    <w:rsid w:val="00D759A4"/>
    <w:rPr>
      <w:rFonts w:ascii="Times New Roman" w:hAnsi="Times New Roman" w:cs="Times New Roman" w:hint="default"/>
      <w:i/>
      <w:iCs/>
      <w:strike w:val="0"/>
      <w:dstrike w:val="0"/>
      <w:sz w:val="22"/>
      <w:szCs w:val="22"/>
      <w:u w:val="none"/>
      <w:effect w:val="none"/>
      <w:lang w:bidi="ar-SA"/>
    </w:rPr>
  </w:style>
  <w:style w:type="character" w:customStyle="1" w:styleId="30">
    <w:name w:val="Основной текст (3) + Не курсив"/>
    <w:basedOn w:val="3"/>
    <w:rsid w:val="00D759A4"/>
    <w:rPr>
      <w:i/>
      <w:iCs/>
      <w:shd w:val="clear" w:color="auto" w:fill="FFFFFF"/>
    </w:rPr>
  </w:style>
  <w:style w:type="character" w:customStyle="1" w:styleId="32">
    <w:name w:val="Основной текст (3)"/>
    <w:rsid w:val="00D759A4"/>
    <w:rPr>
      <w:rFonts w:ascii="Times New Roman" w:hAnsi="Times New Roman" w:cs="Times New Roman" w:hint="default"/>
      <w:i w:val="0"/>
      <w:iCs w:val="0"/>
      <w:sz w:val="22"/>
      <w:szCs w:val="22"/>
      <w:u w:val="single"/>
      <w:lang w:bidi="ar-SA"/>
    </w:rPr>
  </w:style>
  <w:style w:type="paragraph" w:styleId="a7">
    <w:name w:val="footer"/>
    <w:basedOn w:val="a"/>
    <w:link w:val="a8"/>
    <w:uiPriority w:val="99"/>
    <w:semiHidden/>
    <w:unhideWhenUsed/>
    <w:rsid w:val="00D759A4"/>
    <w:pPr>
      <w:tabs>
        <w:tab w:val="center" w:pos="4677"/>
        <w:tab w:val="right" w:pos="9355"/>
      </w:tabs>
    </w:pPr>
  </w:style>
  <w:style w:type="character" w:customStyle="1" w:styleId="a8">
    <w:name w:val="Нижний колонтитул Знак"/>
    <w:basedOn w:val="a0"/>
    <w:link w:val="a7"/>
    <w:uiPriority w:val="99"/>
    <w:semiHidden/>
    <w:rsid w:val="00D759A4"/>
    <w:rPr>
      <w:rFonts w:ascii="Times New Roman" w:eastAsia="Times New Roman" w:hAnsi="Times New Roman" w:cs="Times New Roman"/>
      <w:sz w:val="20"/>
      <w:szCs w:val="20"/>
      <w:lang w:val="uk-UA"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775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209</TotalTime>
  <Pages>1</Pages>
  <Words>1821</Words>
  <Characters>10381</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YanaNew</dc:creator>
  <cp:lastModifiedBy>Олена Сошникова</cp:lastModifiedBy>
  <cp:revision>8</cp:revision>
  <cp:lastPrinted>2021-07-19T12:26:00Z</cp:lastPrinted>
  <dcterms:created xsi:type="dcterms:W3CDTF">2021-07-16T07:01:00Z</dcterms:created>
  <dcterms:modified xsi:type="dcterms:W3CDTF">2021-08-05T08:29:00Z</dcterms:modified>
</cp:coreProperties>
</file>